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6C" w:rsidRDefault="00781123">
      <w:pPr>
        <w:pStyle w:val="Corpsdetexte"/>
        <w:spacing w:before="10"/>
        <w:rPr>
          <w:rFonts w:ascii="Times New Roman"/>
          <w:b w:val="0"/>
          <w:sz w:val="19"/>
        </w:rPr>
      </w:pPr>
      <w:r>
        <w:rPr>
          <w:noProof/>
          <w:lang w:val="fr-BE" w:eastAsia="fr-BE" w:bidi="ar-SA"/>
        </w:rPr>
        <w:drawing>
          <wp:anchor distT="0" distB="0" distL="0" distR="0" simplePos="0" relativeHeight="251660800" behindDoc="0" locked="0" layoutInCell="1" allowOverlap="1">
            <wp:simplePos x="0" y="0"/>
            <wp:positionH relativeFrom="page">
              <wp:posOffset>5625465</wp:posOffset>
            </wp:positionH>
            <wp:positionV relativeFrom="paragraph">
              <wp:posOffset>19050</wp:posOffset>
            </wp:positionV>
            <wp:extent cx="653415" cy="621029"/>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653415" cy="621029"/>
                    </a:xfrm>
                    <a:prstGeom prst="rect">
                      <a:avLst/>
                    </a:prstGeom>
                  </pic:spPr>
                </pic:pic>
              </a:graphicData>
            </a:graphic>
          </wp:anchor>
        </w:drawing>
      </w:r>
      <w:r>
        <w:rPr>
          <w:noProof/>
          <w:lang w:val="fr-BE" w:eastAsia="fr-BE" w:bidi="ar-SA"/>
        </w:rPr>
        <w:drawing>
          <wp:anchor distT="0" distB="0" distL="0" distR="0" simplePos="0" relativeHeight="251656704" behindDoc="0" locked="0" layoutInCell="1" allowOverlap="1">
            <wp:simplePos x="0" y="0"/>
            <wp:positionH relativeFrom="page">
              <wp:posOffset>6390640</wp:posOffset>
            </wp:positionH>
            <wp:positionV relativeFrom="paragraph">
              <wp:posOffset>49530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36879" cy="379095"/>
                    </a:xfrm>
                    <a:prstGeom prst="rect">
                      <a:avLst/>
                    </a:prstGeom>
                  </pic:spPr>
                </pic:pic>
              </a:graphicData>
            </a:graphic>
          </wp:anchor>
        </w:drawing>
      </w:r>
    </w:p>
    <w:p w:rsidR="005F506C" w:rsidRDefault="005F506C">
      <w:pPr>
        <w:rPr>
          <w:rFonts w:ascii="Times New Roman"/>
          <w:sz w:val="19"/>
        </w:rPr>
        <w:sectPr w:rsidR="005F506C">
          <w:type w:val="continuous"/>
          <w:pgSz w:w="11910" w:h="16840"/>
          <w:pgMar w:top="800" w:right="380" w:bottom="280" w:left="120" w:header="720" w:footer="720" w:gutter="0"/>
          <w:cols w:space="720"/>
        </w:sectPr>
      </w:pPr>
    </w:p>
    <w:p w:rsidR="005F506C" w:rsidRDefault="00781123" w:rsidP="00781123">
      <w:pPr>
        <w:pStyle w:val="Corpsdetexte"/>
        <w:spacing w:before="27"/>
        <w:rPr>
          <w:sz w:val="32"/>
        </w:rPr>
      </w:pPr>
      <w:r>
        <w:t xml:space="preserve">       </w:t>
      </w:r>
      <w:r w:rsidR="00715ED8">
        <w:rPr>
          <w:noProof/>
          <w:lang w:val="fr-BE" w:eastAsia="fr-BE" w:bidi="ar-SA"/>
        </w:rPr>
        <w:drawing>
          <wp:inline distT="0" distB="0" distL="0" distR="0" wp14:anchorId="660A2920" wp14:editId="2ED8A2F8">
            <wp:extent cx="1038571" cy="69058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8387" cy="703766"/>
                    </a:xfrm>
                    <a:prstGeom prst="rect">
                      <a:avLst/>
                    </a:prstGeom>
                  </pic:spPr>
                </pic:pic>
              </a:graphicData>
            </a:graphic>
          </wp:inline>
        </w:drawing>
      </w:r>
      <w:r>
        <w:t xml:space="preserve">      </w:t>
      </w:r>
      <w:r w:rsidR="009D1405">
        <w:t>SUPPLÉMENT AU CERTIFICAT EUROPASS</w:t>
      </w:r>
      <w:r w:rsidR="009D1405">
        <w:rPr>
          <w:sz w:val="32"/>
        </w:rPr>
        <w:t>*</w:t>
      </w:r>
    </w:p>
    <w:p w:rsidR="005F506C" w:rsidRDefault="009D1405">
      <w:pPr>
        <w:rPr>
          <w:b/>
          <w:sz w:val="16"/>
        </w:rPr>
      </w:pPr>
      <w:r>
        <w:br w:type="column"/>
      </w:r>
    </w:p>
    <w:p w:rsidR="005F506C" w:rsidRDefault="005F506C">
      <w:pPr>
        <w:rPr>
          <w:b/>
          <w:sz w:val="16"/>
        </w:rPr>
      </w:pPr>
    </w:p>
    <w:p w:rsidR="005F506C" w:rsidRDefault="00781123">
      <w:pPr>
        <w:spacing w:before="132"/>
        <w:ind w:left="112"/>
        <w:rPr>
          <w:b/>
          <w:sz w:val="16"/>
        </w:rPr>
      </w:pPr>
      <w:r>
        <w:rPr>
          <w:b/>
          <w:sz w:val="16"/>
        </w:rPr>
        <w:t xml:space="preserve">                 </w:t>
      </w:r>
      <w:r w:rsidR="009D1405">
        <w:rPr>
          <w:b/>
          <w:sz w:val="16"/>
        </w:rPr>
        <w:t>BELGIQUE</w:t>
      </w:r>
    </w:p>
    <w:p w:rsidR="005F506C" w:rsidRDefault="005F506C">
      <w:pPr>
        <w:rPr>
          <w:sz w:val="16"/>
        </w:rPr>
        <w:sectPr w:rsidR="005F506C">
          <w:type w:val="continuous"/>
          <w:pgSz w:w="11910" w:h="16840"/>
          <w:pgMar w:top="800" w:right="380" w:bottom="280" w:left="120" w:header="720" w:footer="720" w:gutter="0"/>
          <w:cols w:num="2" w:space="720" w:equalWidth="0">
            <w:col w:w="8964" w:space="260"/>
            <w:col w:w="2186"/>
          </w:cols>
        </w:sectPr>
      </w:pPr>
    </w:p>
    <w:p w:rsidR="005F506C" w:rsidRDefault="005F506C">
      <w:pPr>
        <w:rPr>
          <w:b/>
          <w:sz w:val="20"/>
        </w:rPr>
      </w:pPr>
    </w:p>
    <w:p w:rsidR="005F506C" w:rsidRDefault="005F506C">
      <w:pPr>
        <w:spacing w:before="10"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536"/>
              <w:rPr>
                <w:rFonts w:ascii="Arial" w:hAnsi="Arial"/>
              </w:rPr>
            </w:pPr>
            <w:r w:rsidRPr="006F60C3">
              <w:rPr>
                <w:rFonts w:ascii="Arial" w:hAnsi="Arial"/>
              </w:rPr>
              <w:t xml:space="preserve">1. Intitulé du certificat </w:t>
            </w:r>
            <w:r w:rsidRPr="006F60C3">
              <w:rPr>
                <w:rFonts w:ascii="Arial" w:hAnsi="Arial"/>
                <w:vertAlign w:val="superscript"/>
              </w:rPr>
              <w:t>1</w:t>
            </w:r>
          </w:p>
        </w:tc>
      </w:tr>
      <w:tr w:rsidR="005F506C">
        <w:trPr>
          <w:trHeight w:val="270"/>
        </w:trPr>
        <w:tc>
          <w:tcPr>
            <w:tcW w:w="9212" w:type="dxa"/>
            <w:tcBorders>
              <w:top w:val="single" w:sz="4" w:space="0" w:color="000000"/>
              <w:bottom w:val="single" w:sz="4" w:space="0" w:color="000000"/>
            </w:tcBorders>
          </w:tcPr>
          <w:p w:rsidR="005F506C" w:rsidRPr="006F60C3" w:rsidRDefault="00C4671A" w:rsidP="000E490B">
            <w:pPr>
              <w:pStyle w:val="TableParagraph"/>
              <w:spacing w:line="250" w:lineRule="exact"/>
              <w:ind w:left="2619" w:right="2610"/>
              <w:jc w:val="center"/>
              <w:rPr>
                <w:rFonts w:ascii="Arial" w:hAnsi="Arial" w:cs="Arial"/>
                <w:b/>
                <w:sz w:val="24"/>
                <w:szCs w:val="24"/>
              </w:rPr>
            </w:pPr>
            <w:r>
              <w:rPr>
                <w:rFonts w:ascii="Arial" w:hAnsi="Arial" w:cs="Arial"/>
                <w:b/>
                <w:sz w:val="24"/>
                <w:szCs w:val="24"/>
              </w:rPr>
              <w:t xml:space="preserve">Certificat de qualification du </w:t>
            </w:r>
            <w:r w:rsidR="009D1405" w:rsidRPr="006F60C3">
              <w:rPr>
                <w:rFonts w:ascii="Arial" w:hAnsi="Arial" w:cs="Arial"/>
                <w:b/>
                <w:sz w:val="24"/>
                <w:szCs w:val="24"/>
              </w:rPr>
              <w:t>Carreleur</w:t>
            </w:r>
            <w:r>
              <w:rPr>
                <w:rFonts w:ascii="Arial" w:hAnsi="Arial" w:cs="Arial"/>
                <w:b/>
                <w:sz w:val="24"/>
                <w:szCs w:val="24"/>
              </w:rPr>
              <w:t xml:space="preserve"> / Carreleuse </w:t>
            </w:r>
          </w:p>
        </w:tc>
      </w:tr>
      <w:tr w:rsidR="005F506C">
        <w:trPr>
          <w:trHeight w:val="269"/>
        </w:trPr>
        <w:tc>
          <w:tcPr>
            <w:tcW w:w="9212" w:type="dxa"/>
            <w:tcBorders>
              <w:top w:val="single" w:sz="4" w:space="0" w:color="000000"/>
            </w:tcBorders>
          </w:tcPr>
          <w:p w:rsidR="005F506C" w:rsidRPr="006F60C3" w:rsidRDefault="009D1405">
            <w:pPr>
              <w:pStyle w:val="TableParagraph"/>
              <w:spacing w:line="243" w:lineRule="exact"/>
              <w:ind w:left="2619" w:right="2610"/>
              <w:jc w:val="center"/>
              <w:rPr>
                <w:rFonts w:ascii="Arial" w:hAnsi="Arial" w:cs="Arial"/>
                <w:sz w:val="16"/>
                <w:szCs w:val="16"/>
              </w:rPr>
            </w:pPr>
            <w:r w:rsidRPr="006F60C3">
              <w:rPr>
                <w:rFonts w:ascii="Arial" w:hAnsi="Arial" w:cs="Arial"/>
                <w:position w:val="10"/>
                <w:sz w:val="16"/>
                <w:szCs w:val="16"/>
              </w:rPr>
              <w:t xml:space="preserve">1 </w:t>
            </w:r>
            <w:r w:rsidRPr="006F60C3">
              <w:rPr>
                <w:rFonts w:ascii="Arial" w:hAnsi="Arial" w:cs="Arial"/>
                <w:sz w:val="16"/>
                <w:szCs w:val="16"/>
              </w:rPr>
              <w:t>Dans la langue d’origine</w:t>
            </w:r>
          </w:p>
        </w:tc>
      </w:tr>
    </w:tbl>
    <w:p w:rsidR="005F506C" w:rsidRDefault="005F506C">
      <w:pPr>
        <w:rPr>
          <w:b/>
          <w:sz w:val="20"/>
        </w:rPr>
      </w:pPr>
    </w:p>
    <w:p w:rsidR="005F506C" w:rsidRPr="006F60C3" w:rsidRDefault="005F506C">
      <w:pPr>
        <w:spacing w:before="3"/>
        <w:rPr>
          <w:b/>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4B474A" w:rsidRPr="006F60C3" w:rsidTr="006F60C3">
        <w:trPr>
          <w:trHeight w:val="241"/>
        </w:trPr>
        <w:tc>
          <w:tcPr>
            <w:tcW w:w="9212" w:type="dxa"/>
            <w:tcBorders>
              <w:bottom w:val="single" w:sz="4" w:space="0" w:color="000000"/>
            </w:tcBorders>
          </w:tcPr>
          <w:p w:rsidR="004B474A" w:rsidRPr="006F60C3" w:rsidRDefault="004B474A">
            <w:pPr>
              <w:pStyle w:val="TableParagraph"/>
              <w:spacing w:line="221" w:lineRule="exact"/>
              <w:ind w:left="2824"/>
              <w:rPr>
                <w:rFonts w:ascii="Arial" w:hAnsi="Arial"/>
              </w:rPr>
            </w:pPr>
            <w:r w:rsidRPr="006F60C3">
              <w:rPr>
                <w:rFonts w:ascii="Arial" w:hAnsi="Arial"/>
              </w:rPr>
              <w:t xml:space="preserve">2. Traduction de l’intitulé du certificat </w:t>
            </w:r>
            <w:r w:rsidRPr="006F60C3">
              <w:rPr>
                <w:rFonts w:ascii="Arial" w:hAnsi="Arial"/>
                <w:vertAlign w:val="superscript"/>
              </w:rPr>
              <w:t>2</w:t>
            </w:r>
          </w:p>
        </w:tc>
      </w:tr>
      <w:tr w:rsidR="004B474A" w:rsidTr="006F60C3">
        <w:trPr>
          <w:trHeight w:val="1207"/>
        </w:trPr>
        <w:tc>
          <w:tcPr>
            <w:tcW w:w="9212" w:type="dxa"/>
            <w:tcBorders>
              <w:top w:val="single" w:sz="4" w:space="0" w:color="000000"/>
              <w:bottom w:val="single" w:sz="4" w:space="0" w:color="000000"/>
            </w:tcBorders>
          </w:tcPr>
          <w:p w:rsidR="004B474A" w:rsidRPr="00C77089" w:rsidRDefault="00A46134">
            <w:pPr>
              <w:pStyle w:val="TableParagraph"/>
              <w:spacing w:line="268" w:lineRule="exact"/>
              <w:ind w:left="2621" w:right="2563"/>
              <w:jc w:val="center"/>
              <w:rPr>
                <w:rFonts w:ascii="Arial" w:hAnsi="Arial" w:cs="Arial"/>
                <w:sz w:val="24"/>
                <w:szCs w:val="24"/>
              </w:rPr>
            </w:pPr>
            <w:proofErr w:type="spellStart"/>
            <w:r w:rsidRPr="00C77089">
              <w:rPr>
                <w:rFonts w:ascii="Arial" w:hAnsi="Arial" w:cs="Arial"/>
                <w:b/>
                <w:sz w:val="24"/>
                <w:szCs w:val="24"/>
              </w:rPr>
              <w:t>Tegelzetter</w:t>
            </w:r>
            <w:proofErr w:type="spellEnd"/>
            <w:r w:rsidRPr="00C77089">
              <w:rPr>
                <w:rFonts w:ascii="Arial" w:hAnsi="Arial" w:cs="Arial"/>
                <w:sz w:val="24"/>
                <w:szCs w:val="24"/>
              </w:rPr>
              <w:t xml:space="preserve"> </w:t>
            </w:r>
            <w:r w:rsidR="004B474A" w:rsidRPr="00C77089">
              <w:rPr>
                <w:rFonts w:ascii="Arial" w:hAnsi="Arial" w:cs="Arial"/>
                <w:sz w:val="24"/>
                <w:szCs w:val="24"/>
              </w:rPr>
              <w:t>(NL)</w:t>
            </w:r>
          </w:p>
          <w:p w:rsidR="004B474A" w:rsidRPr="00C77089" w:rsidRDefault="00A46134">
            <w:pPr>
              <w:pStyle w:val="TableParagraph"/>
              <w:spacing w:before="134"/>
              <w:ind w:left="2620" w:right="2610"/>
              <w:jc w:val="center"/>
              <w:rPr>
                <w:rFonts w:ascii="Arial" w:hAnsi="Arial" w:cs="Arial"/>
                <w:sz w:val="24"/>
                <w:szCs w:val="24"/>
              </w:rPr>
            </w:pPr>
            <w:proofErr w:type="spellStart"/>
            <w:r w:rsidRPr="00C77089">
              <w:rPr>
                <w:rFonts w:ascii="Arial" w:hAnsi="Arial" w:cs="Arial"/>
                <w:b/>
                <w:sz w:val="24"/>
                <w:szCs w:val="24"/>
              </w:rPr>
              <w:t>Fliesenleger</w:t>
            </w:r>
            <w:proofErr w:type="spellEnd"/>
            <w:r w:rsidRPr="00C77089">
              <w:rPr>
                <w:rFonts w:ascii="Arial" w:hAnsi="Arial" w:cs="Arial"/>
                <w:b/>
                <w:sz w:val="24"/>
                <w:szCs w:val="24"/>
              </w:rPr>
              <w:t>/-in</w:t>
            </w:r>
            <w:r w:rsidR="004B474A" w:rsidRPr="00C77089">
              <w:rPr>
                <w:rFonts w:ascii="Arial" w:hAnsi="Arial" w:cs="Arial"/>
                <w:b/>
                <w:sz w:val="24"/>
                <w:szCs w:val="24"/>
              </w:rPr>
              <w:t xml:space="preserve"> </w:t>
            </w:r>
            <w:r w:rsidR="004B474A" w:rsidRPr="00C77089">
              <w:rPr>
                <w:rFonts w:ascii="Arial" w:hAnsi="Arial" w:cs="Arial"/>
                <w:sz w:val="24"/>
                <w:szCs w:val="24"/>
              </w:rPr>
              <w:t>(DE)</w:t>
            </w:r>
          </w:p>
          <w:p w:rsidR="004B474A" w:rsidRDefault="00A46134" w:rsidP="000E490B">
            <w:pPr>
              <w:pStyle w:val="TableParagraph"/>
              <w:spacing w:before="135"/>
              <w:ind w:left="2619" w:right="2610"/>
              <w:jc w:val="center"/>
            </w:pPr>
            <w:proofErr w:type="spellStart"/>
            <w:r w:rsidRPr="00C77089">
              <w:rPr>
                <w:rFonts w:ascii="Arial" w:hAnsi="Arial" w:cs="Arial"/>
                <w:b/>
                <w:sz w:val="24"/>
                <w:szCs w:val="24"/>
              </w:rPr>
              <w:t>Tiler</w:t>
            </w:r>
            <w:proofErr w:type="spellEnd"/>
            <w:r w:rsidRPr="00C77089">
              <w:rPr>
                <w:rFonts w:ascii="Arial" w:hAnsi="Arial" w:cs="Arial"/>
                <w:sz w:val="24"/>
                <w:szCs w:val="24"/>
              </w:rPr>
              <w:t xml:space="preserve"> </w:t>
            </w:r>
            <w:r w:rsidR="004B474A" w:rsidRPr="00C77089">
              <w:rPr>
                <w:rFonts w:ascii="Arial" w:hAnsi="Arial" w:cs="Arial"/>
                <w:sz w:val="24"/>
                <w:szCs w:val="24"/>
              </w:rPr>
              <w:t>(EN)</w:t>
            </w:r>
          </w:p>
        </w:tc>
      </w:tr>
      <w:tr w:rsidR="004B474A" w:rsidTr="006F60C3">
        <w:trPr>
          <w:trHeight w:val="270"/>
        </w:trPr>
        <w:tc>
          <w:tcPr>
            <w:tcW w:w="9212" w:type="dxa"/>
            <w:tcBorders>
              <w:top w:val="single" w:sz="4" w:space="0" w:color="000000"/>
            </w:tcBorders>
          </w:tcPr>
          <w:p w:rsidR="004B474A" w:rsidRDefault="004B474A" w:rsidP="006F60C3">
            <w:pPr>
              <w:pStyle w:val="TableParagraph"/>
              <w:spacing w:line="244" w:lineRule="exact"/>
              <w:ind w:right="2610"/>
              <w:rPr>
                <w:rFonts w:ascii="Arial" w:hAnsi="Arial"/>
                <w:sz w:val="16"/>
                <w:vertAlign w:val="superscript"/>
              </w:rPr>
            </w:pPr>
            <w:r>
              <w:rPr>
                <w:rFonts w:ascii="Arial" w:hAnsi="Arial"/>
                <w:sz w:val="16"/>
                <w:vertAlign w:val="superscript"/>
              </w:rPr>
              <w:t xml:space="preserve">                                                (2)</w:t>
            </w:r>
            <w:r>
              <w:rPr>
                <w:rFonts w:ascii="Arial" w:hAnsi="Arial"/>
                <w:sz w:val="16"/>
              </w:rPr>
              <w:t xml:space="preserve"> Le cas échéant. Cette traduction est dépourvue de toute valeur légale.</w:t>
            </w:r>
            <w:r>
              <w:rPr>
                <w:rFonts w:ascii="Arial" w:hAnsi="Arial"/>
                <w:sz w:val="16"/>
                <w:vertAlign w:val="superscript"/>
              </w:rPr>
              <w:t xml:space="preserve"> </w:t>
            </w:r>
          </w:p>
          <w:p w:rsidR="004B474A" w:rsidRPr="006F60C3" w:rsidRDefault="004B474A" w:rsidP="006F60C3">
            <w:pPr>
              <w:pStyle w:val="TableParagraph"/>
              <w:spacing w:line="244" w:lineRule="exact"/>
              <w:ind w:right="2610"/>
              <w:rPr>
                <w:rFonts w:ascii="Arial" w:hAnsi="Arial" w:cs="Arial"/>
                <w:sz w:val="18"/>
                <w:szCs w:val="18"/>
              </w:rPr>
            </w:pPr>
          </w:p>
        </w:tc>
      </w:tr>
    </w:tbl>
    <w:p w:rsidR="005F506C" w:rsidRDefault="005F506C">
      <w:pPr>
        <w:rPr>
          <w:b/>
          <w:sz w:val="20"/>
        </w:rPr>
      </w:pPr>
    </w:p>
    <w:p w:rsidR="005F506C" w:rsidRDefault="005F506C">
      <w:pPr>
        <w:spacing w:before="3"/>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5F506C">
        <w:trPr>
          <w:trHeight w:val="241"/>
        </w:trPr>
        <w:tc>
          <w:tcPr>
            <w:tcW w:w="9212" w:type="dxa"/>
            <w:tcBorders>
              <w:bottom w:val="single" w:sz="4" w:space="0" w:color="000000"/>
            </w:tcBorders>
          </w:tcPr>
          <w:p w:rsidR="005F506C" w:rsidRPr="006F60C3" w:rsidRDefault="009D1405">
            <w:pPr>
              <w:pStyle w:val="TableParagraph"/>
              <w:spacing w:line="221" w:lineRule="exact"/>
              <w:ind w:left="3387"/>
              <w:rPr>
                <w:rFonts w:ascii="Arial" w:hAnsi="Arial"/>
              </w:rPr>
            </w:pPr>
            <w:r w:rsidRPr="006F60C3">
              <w:rPr>
                <w:rFonts w:ascii="Arial" w:hAnsi="Arial"/>
              </w:rPr>
              <w:t>3. Compétences acquises</w:t>
            </w:r>
          </w:p>
        </w:tc>
      </w:tr>
      <w:tr w:rsidR="005F506C">
        <w:trPr>
          <w:trHeight w:val="3297"/>
        </w:trPr>
        <w:tc>
          <w:tcPr>
            <w:tcW w:w="9212" w:type="dxa"/>
            <w:tcBorders>
              <w:top w:val="single" w:sz="4" w:space="0" w:color="000000"/>
            </w:tcBorders>
          </w:tcPr>
          <w:p w:rsidR="00A46134" w:rsidRPr="00A46134" w:rsidRDefault="00C77089" w:rsidP="00A46134">
            <w:pPr>
              <w:pStyle w:val="Retraitcorpsdetexte3"/>
              <w:spacing w:before="40" w:after="20"/>
              <w:ind w:left="0"/>
              <w:jc w:val="both"/>
              <w:rPr>
                <w:rFonts w:ascii="Arial" w:hAnsi="Arial"/>
                <w:sz w:val="20"/>
                <w:szCs w:val="20"/>
                <w:lang w:val="fr-FR"/>
              </w:rPr>
            </w:pPr>
            <w:r>
              <w:rPr>
                <w:rFonts w:ascii="Arial" w:hAnsi="Arial"/>
                <w:sz w:val="20"/>
                <w:szCs w:val="20"/>
                <w:lang w:val="fr-FR"/>
              </w:rPr>
              <w:t xml:space="preserve"> </w:t>
            </w:r>
            <w:r w:rsidR="00A46134" w:rsidRPr="00A46134">
              <w:rPr>
                <w:rFonts w:ascii="Arial" w:hAnsi="Arial"/>
                <w:sz w:val="20"/>
                <w:szCs w:val="20"/>
                <w:lang w:val="fr-FR"/>
              </w:rPr>
              <w:t>Le certificat qualification concerne l’ensemble des unités d’acquis d’apprentissage listées ci-dessous.</w:t>
            </w:r>
          </w:p>
          <w:p w:rsidR="00A46134" w:rsidRDefault="00A46134" w:rsidP="00A46134">
            <w:pPr>
              <w:spacing w:before="40" w:after="20"/>
              <w:rPr>
                <w:rFonts w:ascii="Arial" w:hAnsi="Arial" w:cs="Arial"/>
                <w:sz w:val="20"/>
                <w:szCs w:val="20"/>
                <w:lang w:val="fr-BE"/>
              </w:rPr>
            </w:pPr>
            <w:r w:rsidRPr="00A46134">
              <w:rPr>
                <w:rFonts w:ascii="Arial" w:hAnsi="Arial"/>
                <w:sz w:val="20"/>
                <w:szCs w:val="20"/>
              </w:rPr>
              <w:t xml:space="preserve"> </w:t>
            </w:r>
            <w:r w:rsidRPr="00A46134">
              <w:rPr>
                <w:rFonts w:ascii="Arial" w:hAnsi="Arial" w:cs="Arial"/>
                <w:b/>
                <w:sz w:val="20"/>
                <w:szCs w:val="20"/>
                <w:lang w:val="fr-BE"/>
              </w:rPr>
              <w:t xml:space="preserve">Unités d’acquis d’apprentissage en conformité avec le profil de formation du SFMQ </w:t>
            </w:r>
            <w:r w:rsidRPr="00A46134">
              <w:rPr>
                <w:rFonts w:ascii="Arial" w:hAnsi="Arial" w:cs="Arial"/>
                <w:sz w:val="20"/>
                <w:szCs w:val="20"/>
                <w:lang w:val="fr-BE"/>
              </w:rPr>
              <w:t xml:space="preserve">(Service </w:t>
            </w:r>
            <w:r w:rsidR="00C77089">
              <w:rPr>
                <w:rFonts w:ascii="Arial" w:hAnsi="Arial" w:cs="Arial"/>
                <w:sz w:val="20"/>
                <w:szCs w:val="20"/>
                <w:lang w:val="fr-BE"/>
              </w:rPr>
              <w:t xml:space="preserve"> </w:t>
            </w:r>
            <w:r w:rsidRPr="00A46134">
              <w:rPr>
                <w:rFonts w:ascii="Arial" w:hAnsi="Arial" w:cs="Arial"/>
                <w:sz w:val="20"/>
                <w:szCs w:val="20"/>
                <w:lang w:val="fr-BE"/>
              </w:rPr>
              <w:t>francophone des Métiers et des Qualifications).</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UAA1 : Préparer des supports horizontaux : dresser une chape.</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UAA2 : Préparer des supports verticaux.</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UAA3 : Réaliser la pose de carreaux au sol sur chape fraîche.</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UAA4 : Réaliser la pose collée des carreaux au sol.</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UAA5 : Réaliser la pose collée de carreaux sur parois verticales.</w:t>
            </w:r>
          </w:p>
          <w:p w:rsidR="00A46134" w:rsidRPr="00A46134" w:rsidRDefault="00A46134" w:rsidP="00A46134">
            <w:pPr>
              <w:pStyle w:val="Paragraphedeliste"/>
              <w:numPr>
                <w:ilvl w:val="0"/>
                <w:numId w:val="5"/>
              </w:numPr>
              <w:spacing w:before="40" w:after="20"/>
              <w:rPr>
                <w:rFonts w:ascii="Arial" w:hAnsi="Arial" w:cs="Arial"/>
                <w:sz w:val="20"/>
                <w:szCs w:val="20"/>
                <w:lang w:val="fr-BE"/>
              </w:rPr>
            </w:pPr>
            <w:r w:rsidRPr="00A46134">
              <w:rPr>
                <w:rFonts w:ascii="Arial" w:hAnsi="Arial" w:cs="Arial"/>
                <w:sz w:val="20"/>
                <w:szCs w:val="20"/>
                <w:lang w:val="fr-BE"/>
              </w:rPr>
              <w:t>UAA6 : Carreler un escalier.</w:t>
            </w:r>
          </w:p>
          <w:p w:rsidR="005F506C" w:rsidRDefault="005F506C" w:rsidP="00A46134">
            <w:pPr>
              <w:pStyle w:val="TableParagraph"/>
              <w:spacing w:before="12"/>
              <w:ind w:left="0"/>
              <w:rPr>
                <w:rFonts w:ascii="Arial Narrow" w:hAnsi="Arial Narrow"/>
              </w:rPr>
            </w:pPr>
          </w:p>
        </w:tc>
      </w:tr>
    </w:tbl>
    <w:p w:rsidR="005F506C" w:rsidRDefault="005F506C">
      <w:pPr>
        <w:spacing w:before="10"/>
        <w:rPr>
          <w:b/>
          <w:sz w:val="26"/>
        </w:rPr>
      </w:pPr>
    </w:p>
    <w:p w:rsidR="005F506C" w:rsidRDefault="005F506C">
      <w:pPr>
        <w:spacing w:line="250" w:lineRule="exact"/>
        <w:jc w:val="both"/>
      </w:pPr>
    </w:p>
    <w:p w:rsidR="006F60C3" w:rsidRDefault="006F60C3" w:rsidP="006F60C3">
      <w:pPr>
        <w:tabs>
          <w:tab w:val="left" w:pos="811"/>
        </w:tabs>
        <w:spacing w:line="250" w:lineRule="exact"/>
        <w:ind w:left="1276" w:hanging="1276"/>
        <w:jc w:val="both"/>
      </w:pPr>
      <w:r>
        <w:t xml:space="preserve">                        </w:t>
      </w:r>
      <w:r>
        <w:tab/>
      </w: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F60C3" w:rsidTr="00163830">
        <w:trPr>
          <w:trHeight w:val="241"/>
        </w:trPr>
        <w:tc>
          <w:tcPr>
            <w:tcW w:w="9212" w:type="dxa"/>
            <w:tcBorders>
              <w:bottom w:val="single" w:sz="4" w:space="0" w:color="000000"/>
            </w:tcBorders>
          </w:tcPr>
          <w:p w:rsidR="006F60C3" w:rsidRPr="006F60C3" w:rsidRDefault="004B474A" w:rsidP="004B474A">
            <w:pPr>
              <w:pStyle w:val="TableParagraph"/>
              <w:spacing w:line="221" w:lineRule="exact"/>
              <w:jc w:val="center"/>
              <w:rPr>
                <w:rFonts w:ascii="Arial" w:hAnsi="Arial"/>
              </w:rPr>
            </w:pPr>
            <w:r w:rsidRPr="004B474A">
              <w:rPr>
                <w:rFonts w:ascii="Arial" w:hAnsi="Arial" w:cs="Arial"/>
              </w:rPr>
              <w:t>4. Secteurs d’activité et/ou types d’emplois accessibles par le détenteur</w:t>
            </w:r>
            <w:r>
              <w:rPr>
                <w:rFonts w:ascii="Arial" w:hAnsi="Arial"/>
              </w:rPr>
              <w:t xml:space="preserve"> du certificat</w:t>
            </w:r>
          </w:p>
        </w:tc>
      </w:tr>
      <w:tr w:rsidR="006F60C3" w:rsidTr="00163830">
        <w:trPr>
          <w:trHeight w:val="3297"/>
        </w:trPr>
        <w:tc>
          <w:tcPr>
            <w:tcW w:w="9212" w:type="dxa"/>
            <w:tcBorders>
              <w:top w:val="single" w:sz="4" w:space="0" w:color="000000"/>
            </w:tcBorders>
          </w:tcPr>
          <w:p w:rsidR="00A46134" w:rsidRPr="00A46134" w:rsidRDefault="00C77089" w:rsidP="0041183F">
            <w:pPr>
              <w:pStyle w:val="TableParagraph"/>
              <w:spacing w:before="12"/>
              <w:ind w:left="0"/>
              <w:rPr>
                <w:rFonts w:ascii="Arial" w:hAnsi="Arial" w:cs="Arial"/>
                <w:sz w:val="20"/>
                <w:szCs w:val="20"/>
              </w:rPr>
            </w:pPr>
            <w:r>
              <w:rPr>
                <w:rFonts w:ascii="Arial" w:hAnsi="Arial" w:cs="Arial"/>
                <w:sz w:val="20"/>
                <w:szCs w:val="20"/>
              </w:rPr>
              <w:t xml:space="preserve"> </w:t>
            </w:r>
            <w:r w:rsidR="00A46134" w:rsidRPr="00A46134">
              <w:rPr>
                <w:rFonts w:ascii="Arial" w:hAnsi="Arial" w:cs="Arial"/>
                <w:sz w:val="20"/>
                <w:szCs w:val="20"/>
              </w:rPr>
              <w:t xml:space="preserve">Le métier de carreleur/carreleuse est référencé dans la fiche F1608 - Pose de revêtements rigides du </w:t>
            </w:r>
            <w:r>
              <w:rPr>
                <w:rFonts w:ascii="Arial" w:hAnsi="Arial" w:cs="Arial"/>
                <w:sz w:val="20"/>
                <w:szCs w:val="20"/>
              </w:rPr>
              <w:t xml:space="preserve"> </w:t>
            </w:r>
            <w:r w:rsidR="00A46134" w:rsidRPr="00A46134">
              <w:rPr>
                <w:rFonts w:ascii="Arial" w:hAnsi="Arial" w:cs="Arial"/>
                <w:sz w:val="20"/>
                <w:szCs w:val="20"/>
              </w:rPr>
              <w:t>Répertoire Opérationnel des Métiers et des Emplois (www.pole-emploi.fr).</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La nomenclature et la codification du ROME sont utilisées par les différents services publics de l’emploi en Belgique.</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 xml:space="preserve">Le carreleur/la carreleuse procède, sur base d’un dessin ou d’indications, en respectant les consignes données par un responsable, au revêtement de murs intérieurs et extérieurs (façades), de sols, d’escaliers, de seuils, d’appuis de fenêtres, de terrasses au moyen de carreaux. </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Il/Elle place ce carrelage à l’aide de mortier et/ou de colle.</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Le carreleur/la carreleuse entame son travail après l’exécution de tous les travaux de gros-œuvre et d’enduisage (de plafonnage), la pose des tuyaux de chauffage et des équipements sanitaires, les installations électriques, la pose de menuiseries extérieures et le placement de la domotique.</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 xml:space="preserve">Parfois, le carreleur/la carreleuse doit aussi cimenter les murs et réaliser la chape. Le revêtement de carreaux n’est effectué qu’après la préparation des surfaces à revêtir. </w:t>
            </w:r>
          </w:p>
          <w:p w:rsidR="00A46134" w:rsidRPr="00A46134" w:rsidRDefault="00A46134" w:rsidP="00A46134">
            <w:pPr>
              <w:pStyle w:val="TableParagraph"/>
              <w:spacing w:before="12"/>
              <w:rPr>
                <w:rFonts w:ascii="Arial" w:hAnsi="Arial" w:cs="Arial"/>
                <w:sz w:val="20"/>
                <w:szCs w:val="20"/>
              </w:rPr>
            </w:pPr>
            <w:r w:rsidRPr="00A46134">
              <w:rPr>
                <w:rFonts w:ascii="Arial" w:hAnsi="Arial" w:cs="Arial"/>
                <w:sz w:val="20"/>
                <w:szCs w:val="20"/>
              </w:rPr>
              <w:t>En principe, on procède d’abord au carrelage des murs et ensuite du sol.</w:t>
            </w:r>
          </w:p>
          <w:p w:rsidR="006F60C3" w:rsidRDefault="00A46134" w:rsidP="00A46134">
            <w:pPr>
              <w:pStyle w:val="TableParagraph"/>
              <w:spacing w:before="12"/>
              <w:ind w:left="0"/>
              <w:rPr>
                <w:rFonts w:ascii="Arial Narrow" w:hAnsi="Arial Narrow"/>
              </w:rPr>
            </w:pPr>
            <w:r w:rsidRPr="00A46134">
              <w:rPr>
                <w:rFonts w:ascii="Arial" w:hAnsi="Arial" w:cs="Arial"/>
                <w:sz w:val="20"/>
                <w:szCs w:val="20"/>
              </w:rPr>
              <w:t xml:space="preserve"> </w:t>
            </w:r>
            <w:r w:rsidR="00C77089">
              <w:rPr>
                <w:rFonts w:ascii="Arial" w:hAnsi="Arial" w:cs="Arial"/>
                <w:sz w:val="20"/>
                <w:szCs w:val="20"/>
              </w:rPr>
              <w:t xml:space="preserve"> </w:t>
            </w:r>
            <w:r w:rsidRPr="00A46134">
              <w:rPr>
                <w:rFonts w:ascii="Arial" w:hAnsi="Arial" w:cs="Arial"/>
                <w:sz w:val="20"/>
                <w:szCs w:val="20"/>
              </w:rPr>
              <w:t xml:space="preserve">Le carreleur/la carreleuse travaille souvent comme salarié au service d’une entreprise de construction, </w:t>
            </w:r>
            <w:r w:rsidR="00C77089">
              <w:rPr>
                <w:rFonts w:ascii="Arial" w:hAnsi="Arial" w:cs="Arial"/>
                <w:sz w:val="20"/>
                <w:szCs w:val="20"/>
              </w:rPr>
              <w:t xml:space="preserve">      </w:t>
            </w:r>
            <w:r w:rsidRPr="00A46134">
              <w:rPr>
                <w:rFonts w:ascii="Arial" w:hAnsi="Arial" w:cs="Arial"/>
                <w:sz w:val="20"/>
                <w:szCs w:val="20"/>
              </w:rPr>
              <w:t>parfois comme indépendant.</w:t>
            </w:r>
            <w:r w:rsidR="00C77089">
              <w:rPr>
                <w:rFonts w:ascii="Arial" w:hAnsi="Arial" w:cs="Arial"/>
                <w:sz w:val="20"/>
                <w:szCs w:val="20"/>
              </w:rPr>
              <w:t xml:space="preserve"> </w:t>
            </w:r>
          </w:p>
        </w:tc>
      </w:tr>
    </w:tbl>
    <w:p w:rsidR="006F60C3" w:rsidRDefault="006F60C3" w:rsidP="006F60C3">
      <w:pPr>
        <w:spacing w:before="10"/>
        <w:rPr>
          <w:b/>
          <w:sz w:val="26"/>
        </w:rPr>
      </w:pPr>
    </w:p>
    <w:p w:rsidR="006F60C3" w:rsidRDefault="006F60C3" w:rsidP="006F60C3">
      <w:pPr>
        <w:tabs>
          <w:tab w:val="left" w:pos="811"/>
        </w:tabs>
        <w:spacing w:line="250" w:lineRule="exact"/>
        <w:ind w:left="1276" w:hanging="1276"/>
        <w:jc w:val="both"/>
        <w:sectPr w:rsidR="006F60C3">
          <w:type w:val="continuous"/>
          <w:pgSz w:w="11910" w:h="16840"/>
          <w:pgMar w:top="800" w:right="380" w:bottom="280" w:left="120" w:header="720" w:footer="720" w:gutter="0"/>
          <w:cols w:space="720"/>
        </w:sectPr>
      </w:pPr>
    </w:p>
    <w:p w:rsidR="005F506C" w:rsidRDefault="005F506C">
      <w:pPr>
        <w:spacing w:after="1"/>
        <w:rPr>
          <w:b/>
          <w:sz w:val="26"/>
        </w:rPr>
      </w:pPr>
    </w:p>
    <w:tbl>
      <w:tblPr>
        <w:tblStyle w:val="TableNormal"/>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5F506C" w:rsidTr="004B474A">
        <w:trPr>
          <w:trHeight w:val="1653"/>
        </w:trPr>
        <w:tc>
          <w:tcPr>
            <w:tcW w:w="9214" w:type="dxa"/>
          </w:tcPr>
          <w:p w:rsidR="00722F0F" w:rsidRDefault="009D1405" w:rsidP="00D95EEC">
            <w:pPr>
              <w:pStyle w:val="TableParagraph"/>
              <w:spacing w:line="182" w:lineRule="exact"/>
              <w:ind w:left="107"/>
              <w:jc w:val="both"/>
              <w:rPr>
                <w:rFonts w:ascii="Arial"/>
                <w:b/>
                <w:sz w:val="16"/>
              </w:rPr>
            </w:pPr>
            <w:r>
              <w:rPr>
                <w:rFonts w:ascii="Arial"/>
                <w:b/>
                <w:sz w:val="16"/>
              </w:rPr>
              <w:t xml:space="preserve"> </w:t>
            </w:r>
          </w:p>
          <w:p w:rsidR="00D95EEC" w:rsidRPr="004B474A" w:rsidRDefault="00D95EEC" w:rsidP="00D95EEC">
            <w:pPr>
              <w:pStyle w:val="TableParagraph"/>
              <w:spacing w:line="182" w:lineRule="exact"/>
              <w:ind w:left="107"/>
              <w:jc w:val="both"/>
              <w:rPr>
                <w:rFonts w:ascii="Arial" w:hAnsi="Arial" w:cs="Arial"/>
                <w:b/>
                <w:sz w:val="20"/>
                <w:szCs w:val="20"/>
              </w:rPr>
            </w:pPr>
            <w:r w:rsidRPr="004B474A">
              <w:rPr>
                <w:rFonts w:ascii="Arial" w:hAnsi="Arial" w:cs="Arial"/>
                <w:b/>
                <w:sz w:val="20"/>
                <w:szCs w:val="20"/>
              </w:rPr>
              <w:t>* Note explicative</w:t>
            </w:r>
          </w:p>
          <w:p w:rsidR="00567151" w:rsidRPr="004B474A" w:rsidRDefault="00D95EEC" w:rsidP="00D95EEC">
            <w:pPr>
              <w:rPr>
                <w:rFonts w:ascii="Arial" w:hAnsi="Arial" w:cs="Arial"/>
                <w:sz w:val="20"/>
                <w:szCs w:val="20"/>
                <w:lang w:val="fr-BE"/>
              </w:rPr>
            </w:pPr>
            <w:r w:rsidRPr="004B474A">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rsidR="00D95EEC" w:rsidRPr="004B474A" w:rsidRDefault="00D95EEC" w:rsidP="00D95EEC">
            <w:pPr>
              <w:rPr>
                <w:rFonts w:ascii="Arial" w:hAnsi="Arial" w:cs="Arial"/>
                <w:sz w:val="20"/>
                <w:szCs w:val="20"/>
              </w:rPr>
            </w:pPr>
            <w:r w:rsidRPr="004B474A">
              <w:rPr>
                <w:rFonts w:ascii="Arial" w:hAnsi="Arial" w:cs="Arial"/>
                <w:sz w:val="20"/>
                <w:szCs w:val="20"/>
              </w:rPr>
              <w:t>© Union européenne, 2002-2020</w:t>
            </w:r>
          </w:p>
          <w:p w:rsidR="00D95EEC" w:rsidRDefault="00D95EEC" w:rsidP="00D95EEC">
            <w:pPr>
              <w:pStyle w:val="TableParagraph"/>
              <w:spacing w:line="181" w:lineRule="exact"/>
              <w:ind w:left="107"/>
              <w:jc w:val="both"/>
              <w:rPr>
                <w:rFonts w:ascii="Arial" w:hAnsi="Arial"/>
                <w:sz w:val="16"/>
              </w:rPr>
            </w:pPr>
          </w:p>
          <w:p w:rsidR="005F506C" w:rsidRDefault="005F506C">
            <w:pPr>
              <w:pStyle w:val="TableParagraph"/>
              <w:spacing w:line="167" w:lineRule="exact"/>
              <w:ind w:left="107"/>
              <w:jc w:val="both"/>
              <w:rPr>
                <w:rFonts w:ascii="Arial" w:hAnsi="Arial"/>
                <w:sz w:val="16"/>
              </w:rPr>
            </w:pPr>
          </w:p>
        </w:tc>
      </w:tr>
    </w:tbl>
    <w:p w:rsidR="005F506C" w:rsidRDefault="005F506C">
      <w:pPr>
        <w:rPr>
          <w:b/>
          <w:sz w:val="20"/>
        </w:rPr>
      </w:pP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3969"/>
      </w:tblGrid>
      <w:tr w:rsidR="00C25E91" w:rsidTr="00C25E91">
        <w:trPr>
          <w:cantSplit/>
          <w:trHeight w:val="194"/>
        </w:trPr>
        <w:tc>
          <w:tcPr>
            <w:tcW w:w="9072" w:type="dxa"/>
            <w:gridSpan w:val="2"/>
            <w:tcBorders>
              <w:top w:val="double" w:sz="4" w:space="0" w:color="auto"/>
              <w:bottom w:val="single" w:sz="4" w:space="0" w:color="auto"/>
            </w:tcBorders>
          </w:tcPr>
          <w:p w:rsidR="00C25E91" w:rsidRDefault="00C25E91" w:rsidP="007469B2">
            <w:pPr>
              <w:spacing w:before="20" w:after="20"/>
              <w:jc w:val="center"/>
              <w:rPr>
                <w:rFonts w:ascii="Arial" w:hAnsi="Arial"/>
                <w:sz w:val="18"/>
              </w:rPr>
            </w:pPr>
            <w:r>
              <w:rPr>
                <w:rFonts w:ascii="Arial" w:hAnsi="Arial"/>
              </w:rPr>
              <w:t>5. Base officielle du certificat</w:t>
            </w:r>
          </w:p>
        </w:tc>
      </w:tr>
      <w:tr w:rsidR="00C25E91" w:rsidTr="00C25E91">
        <w:trPr>
          <w:trHeight w:val="1563"/>
        </w:trPr>
        <w:tc>
          <w:tcPr>
            <w:tcW w:w="5103" w:type="dxa"/>
            <w:tcBorders>
              <w:top w:val="single" w:sz="4" w:space="0" w:color="auto"/>
              <w:bottom w:val="single" w:sz="4" w:space="0" w:color="auto"/>
            </w:tcBorders>
          </w:tcPr>
          <w:p w:rsidR="00C25E91" w:rsidRDefault="00C25E91" w:rsidP="007469B2">
            <w:pPr>
              <w:spacing w:before="40" w:after="40"/>
              <w:rPr>
                <w:rFonts w:ascii="Arial" w:hAnsi="Arial"/>
                <w:b/>
              </w:rPr>
            </w:pPr>
            <w:r>
              <w:rPr>
                <w:rFonts w:ascii="Arial" w:hAnsi="Arial"/>
                <w:b/>
              </w:rPr>
              <w:t>Nom et statut de l’organisme certificateur</w:t>
            </w:r>
          </w:p>
          <w:p w:rsidR="00C25E91" w:rsidRPr="00C25E91" w:rsidRDefault="00C25E91" w:rsidP="007469B2">
            <w:pPr>
              <w:spacing w:before="40" w:after="40"/>
              <w:rPr>
                <w:rFonts w:ascii="Arial" w:hAnsi="Arial"/>
                <w:i/>
                <w:sz w:val="20"/>
                <w:szCs w:val="20"/>
              </w:rPr>
            </w:pPr>
            <w:r w:rsidRPr="00C25E91">
              <w:rPr>
                <w:rFonts w:ascii="Arial" w:hAnsi="Arial"/>
                <w:i/>
                <w:sz w:val="20"/>
                <w:szCs w:val="20"/>
              </w:rPr>
              <w:t>Coordonnées de l’établissement scolaire</w:t>
            </w:r>
          </w:p>
          <w:tbl>
            <w:tblPr>
              <w:tblStyle w:val="Grilledutableau"/>
              <w:tblW w:w="0" w:type="auto"/>
              <w:tblLayout w:type="fixed"/>
              <w:tblLook w:val="04A0" w:firstRow="1" w:lastRow="0" w:firstColumn="1" w:lastColumn="0" w:noHBand="0" w:noVBand="1"/>
            </w:tblPr>
            <w:tblGrid>
              <w:gridCol w:w="4423"/>
            </w:tblGrid>
            <w:tr w:rsidR="00C25E91" w:rsidTr="00C25E91">
              <w:tc>
                <w:tcPr>
                  <w:tcW w:w="4423" w:type="dxa"/>
                </w:tcPr>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p w:rsidR="00C25E91" w:rsidRDefault="00C25E91" w:rsidP="007469B2">
                  <w:pPr>
                    <w:pStyle w:val="Default"/>
                    <w:rPr>
                      <w:iCs/>
                    </w:rPr>
                  </w:pPr>
                </w:p>
              </w:tc>
            </w:tr>
          </w:tbl>
          <w:p w:rsidR="00C25E91" w:rsidRDefault="00C25E91" w:rsidP="007469B2">
            <w:pPr>
              <w:spacing w:before="40" w:after="40"/>
              <w:rPr>
                <w:rFonts w:ascii="Arial" w:hAnsi="Arial"/>
                <w:i/>
              </w:rPr>
            </w:pPr>
          </w:p>
        </w:tc>
        <w:tc>
          <w:tcPr>
            <w:tcW w:w="3969" w:type="dxa"/>
            <w:tcBorders>
              <w:top w:val="single" w:sz="4" w:space="0" w:color="auto"/>
              <w:bottom w:val="single" w:sz="4" w:space="0" w:color="auto"/>
            </w:tcBorders>
          </w:tcPr>
          <w:p w:rsidR="00C25E91" w:rsidRDefault="00C25E91" w:rsidP="007469B2">
            <w:pPr>
              <w:rPr>
                <w:rFonts w:ascii="Arial" w:hAnsi="Arial"/>
                <w:b/>
              </w:rPr>
            </w:pPr>
            <w:r>
              <w:rPr>
                <w:rFonts w:ascii="Arial" w:hAnsi="Arial"/>
                <w:b/>
              </w:rPr>
              <w:t>Nom et statut de l’autorité de tutelle responsable de l’organisme certificateur</w:t>
            </w:r>
          </w:p>
          <w:p w:rsidR="00C25E91" w:rsidRPr="0041183F" w:rsidRDefault="00C25E91" w:rsidP="007469B2">
            <w:pPr>
              <w:pStyle w:val="Default"/>
              <w:rPr>
                <w:sz w:val="20"/>
                <w:szCs w:val="20"/>
              </w:rPr>
            </w:pPr>
            <w:r w:rsidRPr="0041183F">
              <w:rPr>
                <w:sz w:val="20"/>
                <w:szCs w:val="20"/>
              </w:rPr>
              <w:t xml:space="preserve">MINISTÈRE DE LA FÉDÉRATION WALLONIE-BRUXELLES (COMMUNAUTÉ FRANÇAISE DE BELGIQUE) </w:t>
            </w:r>
          </w:p>
          <w:p w:rsidR="00C25E91" w:rsidRPr="0041183F" w:rsidRDefault="00C25E91" w:rsidP="007469B2">
            <w:pPr>
              <w:pStyle w:val="Default"/>
              <w:rPr>
                <w:sz w:val="20"/>
                <w:szCs w:val="20"/>
              </w:rPr>
            </w:pPr>
            <w:r w:rsidRPr="0041183F">
              <w:rPr>
                <w:sz w:val="20"/>
                <w:szCs w:val="20"/>
              </w:rPr>
              <w:t xml:space="preserve">Boulevard Léopold II 44 </w:t>
            </w:r>
          </w:p>
          <w:p w:rsidR="00C25E91" w:rsidRPr="0041183F" w:rsidRDefault="00C25E91" w:rsidP="007469B2">
            <w:pPr>
              <w:pStyle w:val="Default"/>
              <w:rPr>
                <w:sz w:val="20"/>
                <w:szCs w:val="20"/>
              </w:rPr>
            </w:pPr>
            <w:r w:rsidRPr="0041183F">
              <w:rPr>
                <w:sz w:val="20"/>
                <w:szCs w:val="20"/>
              </w:rPr>
              <w:t xml:space="preserve">B-1080 BRUXELLES </w:t>
            </w:r>
          </w:p>
          <w:p w:rsidR="00C25E91" w:rsidRPr="0041183F" w:rsidRDefault="00E85CCB" w:rsidP="007469B2">
            <w:pPr>
              <w:rPr>
                <w:rStyle w:val="Lienhypertexte"/>
                <w:rFonts w:ascii="Arial" w:hAnsi="Arial" w:cs="Arial"/>
                <w:lang w:val="fr-BE"/>
              </w:rPr>
            </w:pPr>
            <w:hyperlink r:id="rId8" w:history="1">
              <w:r w:rsidR="00C25E91" w:rsidRPr="0041183F">
                <w:rPr>
                  <w:rStyle w:val="Lienhypertexte"/>
                  <w:rFonts w:ascii="Arial" w:hAnsi="Arial" w:cs="Arial"/>
                  <w:lang w:val="fr-BE"/>
                </w:rPr>
                <w:t>http://www.federation-wallonie-bruxelles.be/</w:t>
              </w:r>
            </w:hyperlink>
          </w:p>
          <w:p w:rsidR="00C25E91" w:rsidRDefault="00C25E91" w:rsidP="007469B2">
            <w:pPr>
              <w:rPr>
                <w:rFonts w:ascii="Arial" w:hAnsi="Arial"/>
                <w:sz w:val="18"/>
              </w:rPr>
            </w:pPr>
          </w:p>
        </w:tc>
      </w:tr>
      <w:tr w:rsidR="00C25E91" w:rsidTr="00C25E91">
        <w:trPr>
          <w:trHeight w:val="1234"/>
        </w:trPr>
        <w:tc>
          <w:tcPr>
            <w:tcW w:w="5103" w:type="dxa"/>
            <w:tcBorders>
              <w:top w:val="nil"/>
            </w:tcBorders>
          </w:tcPr>
          <w:p w:rsidR="00C25E91" w:rsidRDefault="00C25E91" w:rsidP="007469B2">
            <w:pPr>
              <w:spacing w:before="40" w:after="40"/>
              <w:rPr>
                <w:rFonts w:ascii="Arial" w:hAnsi="Arial"/>
                <w:b/>
              </w:rPr>
            </w:pPr>
            <w:r>
              <w:rPr>
                <w:rFonts w:ascii="Arial" w:hAnsi="Arial"/>
                <w:b/>
              </w:rPr>
              <w:t>Niveau du certificat</w:t>
            </w:r>
          </w:p>
          <w:p w:rsidR="00C25E91" w:rsidRPr="00C25E91" w:rsidRDefault="00C25E91" w:rsidP="007469B2">
            <w:pPr>
              <w:spacing w:before="40" w:after="40"/>
              <w:rPr>
                <w:rFonts w:ascii="Arial" w:hAnsi="Arial"/>
                <w:sz w:val="20"/>
                <w:szCs w:val="20"/>
              </w:rPr>
            </w:pPr>
            <w:r w:rsidRPr="00C25E91">
              <w:rPr>
                <w:rFonts w:ascii="Arial" w:hAnsi="Arial" w:cs="Arial"/>
                <w:sz w:val="20"/>
                <w:szCs w:val="20"/>
              </w:rPr>
              <w:t>Niveau 3 du CFC et du CEC(EQF)</w:t>
            </w:r>
          </w:p>
          <w:p w:rsidR="00C25E91" w:rsidRDefault="00C25E91" w:rsidP="007469B2">
            <w:pPr>
              <w:spacing w:before="40" w:after="40"/>
              <w:rPr>
                <w:rFonts w:ascii="Arial" w:hAnsi="Arial"/>
              </w:rPr>
            </w:pPr>
          </w:p>
          <w:p w:rsidR="00C25E91" w:rsidRDefault="00C25E91" w:rsidP="007469B2">
            <w:pPr>
              <w:rPr>
                <w:rFonts w:ascii="Arial" w:hAnsi="Arial"/>
                <w:i/>
              </w:rPr>
            </w:pPr>
          </w:p>
        </w:tc>
        <w:tc>
          <w:tcPr>
            <w:tcW w:w="3969" w:type="dxa"/>
            <w:tcBorders>
              <w:top w:val="nil"/>
            </w:tcBorders>
          </w:tcPr>
          <w:p w:rsidR="00C25E91" w:rsidRDefault="00C25E91" w:rsidP="007469B2">
            <w:pPr>
              <w:spacing w:before="40" w:after="40"/>
              <w:rPr>
                <w:rFonts w:ascii="Arial" w:hAnsi="Arial"/>
                <w:b/>
              </w:rPr>
            </w:pPr>
            <w:r>
              <w:rPr>
                <w:rFonts w:ascii="Arial" w:hAnsi="Arial"/>
                <w:b/>
              </w:rPr>
              <w:t>Système de notation / conditions d’octroi</w:t>
            </w:r>
          </w:p>
          <w:p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Évaluation binaire « a satisfait / n’a pas satisfait » établie en référence à des critères d’évaluation (norme) dont tous doivent être rencontrés pour satisfaire à l’épreuve.</w:t>
            </w:r>
          </w:p>
          <w:p w:rsidR="00C25E91" w:rsidRPr="00210F9D" w:rsidRDefault="00C25E91" w:rsidP="007469B2">
            <w:pPr>
              <w:spacing w:before="40" w:after="40"/>
              <w:rPr>
                <w:rFonts w:ascii="Arial" w:hAnsi="Arial" w:cs="Arial"/>
                <w:sz w:val="20"/>
                <w:szCs w:val="20"/>
              </w:rPr>
            </w:pPr>
            <w:r w:rsidRPr="00210F9D">
              <w:rPr>
                <w:rFonts w:ascii="Arial" w:hAnsi="Arial" w:cs="Arial"/>
                <w:sz w:val="20"/>
                <w:szCs w:val="20"/>
              </w:rPr>
              <w:t>Le certificat de qualification est délivré aux élèves qui maîtrisent les acquis d'apprentissage fixés par le profil de certification du « </w:t>
            </w:r>
            <w:r w:rsidR="005212F4" w:rsidRPr="00210F9D">
              <w:rPr>
                <w:rFonts w:ascii="Arial" w:hAnsi="Arial" w:cs="Arial"/>
                <w:sz w:val="20"/>
                <w:szCs w:val="20"/>
              </w:rPr>
              <w:t>Carreleur /Carreleuse</w:t>
            </w:r>
            <w:r w:rsidR="00090287" w:rsidRPr="00210F9D">
              <w:rPr>
                <w:rFonts w:ascii="Arial" w:hAnsi="Arial" w:cs="Arial"/>
                <w:sz w:val="20"/>
                <w:szCs w:val="20"/>
              </w:rPr>
              <w:t xml:space="preserve"> </w:t>
            </w:r>
            <w:r w:rsidRPr="00210F9D">
              <w:rPr>
                <w:rFonts w:ascii="Arial" w:hAnsi="Arial" w:cs="Arial"/>
                <w:sz w:val="20"/>
                <w:szCs w:val="20"/>
              </w:rPr>
              <w:t>».</w:t>
            </w:r>
          </w:p>
          <w:p w:rsidR="00C25E91" w:rsidRDefault="00C25E91" w:rsidP="007469B2">
            <w:pPr>
              <w:spacing w:before="40" w:after="40"/>
              <w:rPr>
                <w:rFonts w:ascii="Arial" w:hAnsi="Arial"/>
              </w:rPr>
            </w:pPr>
            <w:r w:rsidRPr="00210F9D">
              <w:rPr>
                <w:rFonts w:ascii="Arial" w:hAnsi="Arial" w:cs="Arial"/>
                <w:sz w:val="20"/>
                <w:szCs w:val="20"/>
                <w:lang w:val="fr-BE"/>
              </w:rPr>
              <w:t>Les critères et indicateurs d’évaluation sont définis par le profil d’évaluation.</w:t>
            </w:r>
          </w:p>
        </w:tc>
      </w:tr>
      <w:tr w:rsidR="00C25E91" w:rsidTr="00C25E91">
        <w:trPr>
          <w:trHeight w:val="612"/>
        </w:trPr>
        <w:tc>
          <w:tcPr>
            <w:tcW w:w="5103" w:type="dxa"/>
          </w:tcPr>
          <w:p w:rsidR="00C25E91" w:rsidRDefault="00C25E91" w:rsidP="007469B2">
            <w:pPr>
              <w:spacing w:before="40" w:after="40"/>
              <w:rPr>
                <w:rFonts w:ascii="Arial" w:hAnsi="Arial"/>
                <w:b/>
              </w:rPr>
            </w:pPr>
            <w:r>
              <w:rPr>
                <w:rFonts w:ascii="Arial" w:hAnsi="Arial"/>
                <w:b/>
              </w:rPr>
              <w:t>Accès au niveau suivant d’éducation/de formation</w:t>
            </w:r>
          </w:p>
          <w:p w:rsidR="00C25E91" w:rsidRPr="00C25E91" w:rsidRDefault="00C25E91" w:rsidP="007469B2">
            <w:pPr>
              <w:rPr>
                <w:rFonts w:ascii="Arial" w:hAnsi="Arial"/>
                <w:sz w:val="20"/>
                <w:szCs w:val="20"/>
              </w:rPr>
            </w:pPr>
            <w:r w:rsidRPr="00C25E91">
              <w:rPr>
                <w:rFonts w:ascii="Arial" w:hAnsi="Arial"/>
                <w:sz w:val="20"/>
                <w:szCs w:val="20"/>
              </w:rPr>
              <w:t>Néant</w:t>
            </w:r>
          </w:p>
        </w:tc>
        <w:tc>
          <w:tcPr>
            <w:tcW w:w="3969" w:type="dxa"/>
          </w:tcPr>
          <w:p w:rsidR="00C25E91" w:rsidRDefault="00C25E91" w:rsidP="007469B2">
            <w:pPr>
              <w:spacing w:before="40" w:after="40"/>
              <w:rPr>
                <w:rFonts w:ascii="Arial" w:hAnsi="Arial"/>
              </w:rPr>
            </w:pPr>
            <w:r>
              <w:rPr>
                <w:rFonts w:ascii="Arial" w:hAnsi="Arial"/>
                <w:b/>
              </w:rPr>
              <w:t>Accords internationaux</w:t>
            </w:r>
          </w:p>
          <w:p w:rsidR="00C77089" w:rsidRDefault="00C77089" w:rsidP="007469B2">
            <w:pPr>
              <w:rPr>
                <w:rFonts w:ascii="Arial" w:hAnsi="Arial"/>
                <w:sz w:val="20"/>
                <w:szCs w:val="20"/>
              </w:rPr>
            </w:pPr>
          </w:p>
          <w:p w:rsidR="00C25E91" w:rsidRPr="00C25E91" w:rsidRDefault="00C25E91" w:rsidP="007469B2">
            <w:pPr>
              <w:rPr>
                <w:rFonts w:ascii="Arial" w:hAnsi="Arial"/>
                <w:sz w:val="20"/>
                <w:szCs w:val="20"/>
              </w:rPr>
            </w:pPr>
            <w:r w:rsidRPr="00C25E91">
              <w:rPr>
                <w:rFonts w:ascii="Arial" w:hAnsi="Arial"/>
                <w:sz w:val="20"/>
                <w:szCs w:val="20"/>
              </w:rPr>
              <w:t>Néant</w:t>
            </w:r>
          </w:p>
        </w:tc>
      </w:tr>
      <w:tr w:rsidR="00C25E91" w:rsidTr="00C25E91">
        <w:trPr>
          <w:cantSplit/>
          <w:trHeight w:val="620"/>
        </w:trPr>
        <w:tc>
          <w:tcPr>
            <w:tcW w:w="9072" w:type="dxa"/>
            <w:gridSpan w:val="2"/>
          </w:tcPr>
          <w:p w:rsidR="00C25E91" w:rsidRDefault="00C25E91" w:rsidP="007469B2">
            <w:pPr>
              <w:spacing w:before="40" w:after="40"/>
              <w:rPr>
                <w:rFonts w:ascii="Arial" w:hAnsi="Arial"/>
                <w:b/>
              </w:rPr>
            </w:pPr>
            <w:r>
              <w:rPr>
                <w:rFonts w:ascii="Arial" w:hAnsi="Arial"/>
                <w:b/>
              </w:rPr>
              <w:t>Base légale</w:t>
            </w:r>
          </w:p>
          <w:p w:rsidR="00C25E91" w:rsidRDefault="00C25E91" w:rsidP="007469B2">
            <w:pPr>
              <w:spacing w:before="40" w:after="40"/>
              <w:rPr>
                <w:rFonts w:ascii="Arial" w:hAnsi="Arial"/>
              </w:rPr>
            </w:pPr>
          </w:p>
          <w:p w:rsidR="00C25E91" w:rsidRPr="00205CC9" w:rsidRDefault="00C25E91" w:rsidP="00C25E91">
            <w:pPr>
              <w:pStyle w:val="Default"/>
              <w:numPr>
                <w:ilvl w:val="0"/>
                <w:numId w:val="6"/>
              </w:numPr>
              <w:rPr>
                <w:sz w:val="20"/>
                <w:szCs w:val="20"/>
              </w:rPr>
            </w:pPr>
            <w:r w:rsidRPr="00205CC9">
              <w:rPr>
                <w:sz w:val="20"/>
                <w:szCs w:val="20"/>
              </w:rPr>
              <w:t>Arrêté royal du 29 juin 1984 relatif à l'organisation de l'enseignement secondaire (article 26).</w:t>
            </w:r>
          </w:p>
          <w:p w:rsidR="00C25E91" w:rsidRDefault="00C25E91" w:rsidP="00C25E91">
            <w:pPr>
              <w:pStyle w:val="Default"/>
              <w:numPr>
                <w:ilvl w:val="0"/>
                <w:numId w:val="6"/>
              </w:numPr>
              <w:rPr>
                <w:color w:val="auto"/>
                <w:sz w:val="20"/>
                <w:szCs w:val="20"/>
              </w:rPr>
            </w:pPr>
            <w:r w:rsidRPr="00C3768B">
              <w:rPr>
                <w:color w:val="auto"/>
                <w:sz w:val="20"/>
                <w:szCs w:val="20"/>
              </w:rPr>
              <w:t xml:space="preserve">Décret du 03 juillet 1991 organisant l’enseignement secondaire en alternance (article 2bis) </w:t>
            </w:r>
          </w:p>
          <w:p w:rsidR="00C25E91" w:rsidRPr="00D60F9A" w:rsidRDefault="00C25E91" w:rsidP="00C25E91">
            <w:pPr>
              <w:pStyle w:val="Default"/>
              <w:numPr>
                <w:ilvl w:val="0"/>
                <w:numId w:val="6"/>
              </w:numPr>
              <w:jc w:val="both"/>
              <w:rPr>
                <w:color w:val="auto"/>
                <w:sz w:val="20"/>
                <w:szCs w:val="20"/>
              </w:rPr>
            </w:pPr>
            <w:r w:rsidRPr="00D60F9A">
              <w:rPr>
                <w:color w:val="auto"/>
                <w:sz w:val="20"/>
                <w:szCs w:val="20"/>
              </w:rPr>
              <w:t>Décret du 03 mars 2004 organisant l'enseignement spécialisé (article 3)</w:t>
            </w:r>
          </w:p>
          <w:p w:rsidR="00C25E91" w:rsidRPr="00EE451A" w:rsidRDefault="00C25E91" w:rsidP="00C25E91">
            <w:pPr>
              <w:pStyle w:val="Default"/>
              <w:numPr>
                <w:ilvl w:val="0"/>
                <w:numId w:val="6"/>
              </w:numPr>
              <w:rPr>
                <w:color w:val="auto"/>
                <w:sz w:val="20"/>
                <w:szCs w:val="20"/>
              </w:rPr>
            </w:pPr>
            <w:r w:rsidRPr="00EE451A">
              <w:rPr>
                <w:color w:val="auto"/>
                <w:sz w:val="20"/>
                <w:szCs w:val="20"/>
              </w:rPr>
              <w:t xml:space="preserve">Arrêté du Gouvernement de la Communauté française définissant le profil de formation du </w:t>
            </w:r>
            <w:r w:rsidR="005212F4">
              <w:rPr>
                <w:color w:val="auto"/>
                <w:sz w:val="20"/>
                <w:szCs w:val="20"/>
              </w:rPr>
              <w:t xml:space="preserve">20 mai </w:t>
            </w:r>
            <w:r w:rsidR="00090287">
              <w:rPr>
                <w:color w:val="auto"/>
                <w:sz w:val="20"/>
                <w:szCs w:val="20"/>
              </w:rPr>
              <w:t>201</w:t>
            </w:r>
            <w:r w:rsidR="005212F4">
              <w:rPr>
                <w:color w:val="auto"/>
                <w:sz w:val="20"/>
                <w:szCs w:val="20"/>
              </w:rPr>
              <w:t>5</w:t>
            </w:r>
            <w:r w:rsidR="00090287">
              <w:rPr>
                <w:color w:val="auto"/>
                <w:sz w:val="20"/>
                <w:szCs w:val="20"/>
              </w:rPr>
              <w:t xml:space="preserve"> </w:t>
            </w:r>
            <w:r w:rsidRPr="00EE451A">
              <w:rPr>
                <w:color w:val="auto"/>
                <w:sz w:val="20"/>
                <w:szCs w:val="20"/>
              </w:rPr>
              <w:t>« </w:t>
            </w:r>
            <w:r w:rsidR="005212F4">
              <w:rPr>
                <w:color w:val="auto"/>
                <w:sz w:val="20"/>
                <w:szCs w:val="20"/>
              </w:rPr>
              <w:t>Carreleur /Carreleuse</w:t>
            </w:r>
            <w:r w:rsidRPr="00EE451A">
              <w:rPr>
                <w:color w:val="auto"/>
                <w:sz w:val="20"/>
                <w:szCs w:val="20"/>
              </w:rPr>
              <w:t>»</w:t>
            </w:r>
          </w:p>
          <w:p w:rsidR="00C25E91" w:rsidRPr="00EE451A" w:rsidRDefault="00C25E91" w:rsidP="00C25E91">
            <w:pPr>
              <w:pStyle w:val="Default"/>
              <w:numPr>
                <w:ilvl w:val="0"/>
                <w:numId w:val="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C25E91" w:rsidRDefault="00C25E91" w:rsidP="007469B2">
            <w:pPr>
              <w:jc w:val="center"/>
              <w:rPr>
                <w:rFonts w:ascii="Arial" w:hAnsi="Arial"/>
              </w:rPr>
            </w:pPr>
          </w:p>
        </w:tc>
      </w:tr>
    </w:tbl>
    <w:p w:rsidR="005F506C" w:rsidRDefault="005F506C">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p w:rsidR="00C25E91" w:rsidRDefault="00C25E91">
      <w:pPr>
        <w:spacing w:before="5" w:after="1"/>
        <w:rPr>
          <w:b/>
        </w:rPr>
      </w:pP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C25E91" w:rsidTr="0041183F">
        <w:trPr>
          <w:trHeight w:val="161"/>
        </w:trPr>
        <w:tc>
          <w:tcPr>
            <w:tcW w:w="9072" w:type="dxa"/>
            <w:gridSpan w:val="3"/>
            <w:tcBorders>
              <w:top w:val="double" w:sz="4" w:space="0" w:color="auto"/>
              <w:bottom w:val="double" w:sz="4" w:space="0" w:color="auto"/>
            </w:tcBorders>
          </w:tcPr>
          <w:p w:rsidR="00C25E91" w:rsidRDefault="00C25E91" w:rsidP="007469B2">
            <w:pPr>
              <w:spacing w:before="20" w:after="20"/>
              <w:jc w:val="center"/>
              <w:rPr>
                <w:rFonts w:ascii="Arial" w:hAnsi="Arial"/>
                <w:b/>
              </w:rPr>
            </w:pPr>
            <w:r>
              <w:rPr>
                <w:rFonts w:ascii="Arial" w:hAnsi="Arial"/>
              </w:rPr>
              <w:t>6. Modes d’accès à la certification officiellement reconnus</w:t>
            </w:r>
          </w:p>
        </w:tc>
      </w:tr>
      <w:tr w:rsidR="00C25E91" w:rsidTr="0041183F">
        <w:trPr>
          <w:trHeight w:val="45"/>
        </w:trPr>
        <w:tc>
          <w:tcPr>
            <w:tcW w:w="9072" w:type="dxa"/>
            <w:gridSpan w:val="3"/>
            <w:tcBorders>
              <w:top w:val="double" w:sz="4" w:space="0" w:color="auto"/>
              <w:bottom w:val="double" w:sz="4" w:space="0" w:color="auto"/>
            </w:tcBorders>
          </w:tcPr>
          <w:p w:rsidR="00C25E91" w:rsidRDefault="00C25E91" w:rsidP="007469B2">
            <w:pPr>
              <w:jc w:val="center"/>
              <w:rPr>
                <w:rFonts w:ascii="Arial" w:hAnsi="Arial"/>
                <w:sz w:val="4"/>
                <w:szCs w:val="4"/>
              </w:rPr>
            </w:pPr>
          </w:p>
        </w:tc>
      </w:tr>
      <w:tr w:rsidR="00C25E91" w:rsidTr="0041183F">
        <w:trPr>
          <w:cantSplit/>
          <w:trHeight w:val="20"/>
        </w:trPr>
        <w:tc>
          <w:tcPr>
            <w:tcW w:w="2921" w:type="dxa"/>
            <w:tcBorders>
              <w:top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C25E91" w:rsidRDefault="00C25E91" w:rsidP="007469B2">
            <w:pPr>
              <w:spacing w:before="20" w:after="20"/>
              <w:jc w:val="center"/>
              <w:rPr>
                <w:rFonts w:ascii="Arial" w:hAnsi="Arial"/>
                <w:b/>
              </w:rPr>
            </w:pPr>
            <w:r>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rsidR="00C25E91" w:rsidRDefault="00C25E91" w:rsidP="007469B2">
            <w:pPr>
              <w:spacing w:before="20" w:after="20"/>
              <w:jc w:val="center"/>
              <w:rPr>
                <w:rFonts w:ascii="Arial" w:hAnsi="Arial"/>
                <w:b/>
              </w:rPr>
            </w:pPr>
            <w:r>
              <w:rPr>
                <w:rFonts w:ascii="Arial" w:hAnsi="Arial"/>
                <w:b/>
              </w:rPr>
              <w:t>Durée (heures/semaines/mois/années)</w:t>
            </w:r>
          </w:p>
        </w:tc>
      </w:tr>
      <w:tr w:rsidR="00C25E91" w:rsidTr="0041183F">
        <w:trPr>
          <w:cantSplit/>
          <w:trHeight w:val="323"/>
        </w:trPr>
        <w:tc>
          <w:tcPr>
            <w:tcW w:w="2921" w:type="dxa"/>
            <w:tcBorders>
              <w:top w:val="double" w:sz="4" w:space="0" w:color="auto"/>
              <w:bottom w:val="double" w:sz="4" w:space="0" w:color="auto"/>
              <w:right w:val="double" w:sz="4" w:space="0" w:color="auto"/>
            </w:tcBorders>
          </w:tcPr>
          <w:p w:rsidR="00C25E91" w:rsidRPr="00C25E91" w:rsidRDefault="00C25E91" w:rsidP="0027377B">
            <w:pPr>
              <w:spacing w:before="20" w:after="20"/>
              <w:jc w:val="center"/>
              <w:rPr>
                <w:rFonts w:ascii="Arial" w:hAnsi="Arial"/>
                <w:sz w:val="20"/>
                <w:szCs w:val="20"/>
              </w:rPr>
            </w:pPr>
            <w:r w:rsidRPr="00C25E91">
              <w:rPr>
                <w:rFonts w:ascii="Arial" w:hAnsi="Arial" w:cs="Arial"/>
                <w:sz w:val="20"/>
                <w:szCs w:val="20"/>
                <w:lang w:val="fr-BE"/>
              </w:rPr>
              <w:t xml:space="preserve">Enseignement secondaire ordinaire </w:t>
            </w:r>
          </w:p>
        </w:tc>
        <w:tc>
          <w:tcPr>
            <w:tcW w:w="3480" w:type="dxa"/>
            <w:tcBorders>
              <w:top w:val="double" w:sz="4" w:space="0" w:color="auto"/>
              <w:left w:val="double" w:sz="4" w:space="0" w:color="auto"/>
              <w:bottom w:val="double" w:sz="4" w:space="0" w:color="auto"/>
              <w:right w:val="double" w:sz="4" w:space="0" w:color="auto"/>
            </w:tcBorders>
          </w:tcPr>
          <w:p w:rsidR="00C25E91" w:rsidRPr="00C25E91" w:rsidRDefault="0027377B" w:rsidP="007469B2">
            <w:pPr>
              <w:spacing w:before="20" w:after="20"/>
              <w:jc w:val="center"/>
              <w:rPr>
                <w:rFonts w:ascii="Arial" w:hAnsi="Arial"/>
                <w:sz w:val="20"/>
                <w:szCs w:val="20"/>
              </w:rPr>
            </w:pPr>
            <w:r>
              <w:rPr>
                <w:rFonts w:ascii="Arial" w:hAnsi="Arial"/>
                <w:sz w:val="20"/>
                <w:szCs w:val="20"/>
              </w:rPr>
              <w:t>100 %</w:t>
            </w:r>
          </w:p>
        </w:tc>
        <w:tc>
          <w:tcPr>
            <w:tcW w:w="2671" w:type="dxa"/>
            <w:tcBorders>
              <w:top w:val="double" w:sz="4" w:space="0" w:color="auto"/>
              <w:left w:val="double" w:sz="4" w:space="0" w:color="auto"/>
              <w:bottom w:val="double" w:sz="4" w:space="0" w:color="auto"/>
            </w:tcBorders>
          </w:tcPr>
          <w:p w:rsidR="00C25E91" w:rsidRPr="00C25E91" w:rsidRDefault="0027377B" w:rsidP="0027377B">
            <w:pPr>
              <w:spacing w:before="20" w:after="20"/>
              <w:jc w:val="center"/>
              <w:rPr>
                <w:rFonts w:ascii="Arial" w:hAnsi="Arial"/>
                <w:sz w:val="20"/>
                <w:szCs w:val="20"/>
              </w:rPr>
            </w:pPr>
            <w:r>
              <w:rPr>
                <w:rFonts w:ascii="Arial" w:hAnsi="Arial"/>
                <w:sz w:val="20"/>
                <w:szCs w:val="20"/>
              </w:rPr>
              <w:t>3</w:t>
            </w:r>
            <w:r w:rsidR="00C25E91" w:rsidRPr="00C25E91">
              <w:rPr>
                <w:rFonts w:ascii="Arial" w:hAnsi="Arial"/>
                <w:sz w:val="20"/>
                <w:szCs w:val="20"/>
              </w:rPr>
              <w:t xml:space="preserve"> an</w:t>
            </w:r>
            <w:r>
              <w:rPr>
                <w:rFonts w:ascii="Arial" w:hAnsi="Arial"/>
                <w:sz w:val="20"/>
                <w:szCs w:val="20"/>
              </w:rPr>
              <w:t>s</w:t>
            </w:r>
            <w:r w:rsidR="00C25E91" w:rsidRPr="00C25E91">
              <w:rPr>
                <w:rFonts w:ascii="Arial" w:hAnsi="Arial"/>
                <w:sz w:val="20"/>
                <w:szCs w:val="20"/>
              </w:rPr>
              <w:t xml:space="preserve"> </w:t>
            </w:r>
          </w:p>
        </w:tc>
      </w:tr>
      <w:tr w:rsidR="00C25E91" w:rsidTr="0041183F">
        <w:trPr>
          <w:cantSplit/>
          <w:trHeight w:val="350"/>
        </w:trPr>
        <w:tc>
          <w:tcPr>
            <w:tcW w:w="2921" w:type="dxa"/>
            <w:tcBorders>
              <w:top w:val="double" w:sz="4" w:space="0" w:color="auto"/>
              <w:bottom w:val="double" w:sz="4" w:space="0" w:color="auto"/>
              <w:right w:val="double" w:sz="4" w:space="0" w:color="auto"/>
            </w:tcBorders>
          </w:tcPr>
          <w:p w:rsidR="00C25E91" w:rsidRPr="00C25E91" w:rsidRDefault="00C25E91" w:rsidP="00994B77">
            <w:pPr>
              <w:spacing w:before="20" w:after="20"/>
              <w:jc w:val="center"/>
              <w:rPr>
                <w:rFonts w:ascii="Arial" w:hAnsi="Arial"/>
                <w:b/>
                <w:sz w:val="20"/>
                <w:szCs w:val="20"/>
              </w:rPr>
            </w:pPr>
            <w:r w:rsidRPr="00C25E91">
              <w:rPr>
                <w:rFonts w:ascii="Arial" w:hAnsi="Arial"/>
                <w:sz w:val="20"/>
                <w:szCs w:val="20"/>
              </w:rPr>
              <w:t>Enseignement en alternance (art. 4</w:t>
            </w:r>
            <w:r w:rsidR="00994B77">
              <w:rPr>
                <w:rFonts w:ascii="Arial" w:hAnsi="Arial"/>
                <w:sz w:val="20"/>
                <w:szCs w:val="20"/>
              </w:rPr>
              <w:t>9</w:t>
            </w:r>
            <w:r w:rsidRPr="00C25E91">
              <w:rPr>
                <w:rFonts w:ascii="Arial" w:hAnsi="Arial"/>
                <w:sz w:val="20"/>
                <w:szCs w:val="20"/>
              </w:rPr>
              <w:t>)</w:t>
            </w:r>
          </w:p>
        </w:tc>
        <w:tc>
          <w:tcPr>
            <w:tcW w:w="3480" w:type="dxa"/>
            <w:tcBorders>
              <w:top w:val="double" w:sz="4" w:space="0" w:color="auto"/>
              <w:left w:val="double" w:sz="4" w:space="0" w:color="auto"/>
              <w:bottom w:val="double" w:sz="4" w:space="0" w:color="auto"/>
              <w:right w:val="double" w:sz="4" w:space="0" w:color="auto"/>
            </w:tcBorders>
          </w:tcPr>
          <w:p w:rsidR="00C25E91" w:rsidRPr="00C25E91" w:rsidRDefault="00C25E91" w:rsidP="007469B2">
            <w:pPr>
              <w:spacing w:before="20" w:after="20"/>
              <w:jc w:val="center"/>
              <w:rPr>
                <w:rFonts w:ascii="Arial" w:hAnsi="Arial"/>
                <w:sz w:val="20"/>
                <w:szCs w:val="20"/>
              </w:rPr>
            </w:pPr>
            <w:r w:rsidRPr="00C25E91">
              <w:rPr>
                <w:rFonts w:ascii="Arial" w:hAnsi="Arial"/>
                <w:sz w:val="20"/>
                <w:szCs w:val="20"/>
              </w:rPr>
              <w:t>40 % en école</w:t>
            </w:r>
          </w:p>
          <w:p w:rsidR="00C25E91" w:rsidRPr="00C25E91" w:rsidRDefault="00C25E91" w:rsidP="007469B2">
            <w:pPr>
              <w:spacing w:before="20" w:after="20"/>
              <w:jc w:val="center"/>
              <w:rPr>
                <w:rFonts w:ascii="Arial" w:hAnsi="Arial"/>
                <w:sz w:val="20"/>
                <w:szCs w:val="20"/>
              </w:rPr>
            </w:pPr>
            <w:r w:rsidRPr="00C25E91">
              <w:rPr>
                <w:rFonts w:ascii="Arial" w:hAnsi="Arial"/>
                <w:sz w:val="20"/>
                <w:szCs w:val="20"/>
              </w:rPr>
              <w:t>60 % en entreprise</w:t>
            </w:r>
          </w:p>
        </w:tc>
        <w:tc>
          <w:tcPr>
            <w:tcW w:w="2671" w:type="dxa"/>
            <w:tcBorders>
              <w:top w:val="double" w:sz="4" w:space="0" w:color="auto"/>
              <w:left w:val="double" w:sz="4" w:space="0" w:color="auto"/>
              <w:bottom w:val="double" w:sz="4" w:space="0" w:color="auto"/>
            </w:tcBorders>
          </w:tcPr>
          <w:p w:rsidR="00C25E91" w:rsidRPr="00C25E91" w:rsidRDefault="0027377B" w:rsidP="0027377B">
            <w:pPr>
              <w:spacing w:before="20" w:after="20"/>
              <w:jc w:val="center"/>
              <w:rPr>
                <w:rFonts w:ascii="Arial" w:hAnsi="Arial"/>
                <w:sz w:val="20"/>
                <w:szCs w:val="20"/>
              </w:rPr>
            </w:pPr>
            <w:r>
              <w:rPr>
                <w:rFonts w:ascii="Arial" w:hAnsi="Arial"/>
                <w:sz w:val="20"/>
                <w:szCs w:val="20"/>
              </w:rPr>
              <w:t>3</w:t>
            </w:r>
            <w:r w:rsidR="00C25E91" w:rsidRPr="00C25E91">
              <w:rPr>
                <w:rFonts w:ascii="Arial" w:hAnsi="Arial"/>
                <w:sz w:val="20"/>
                <w:szCs w:val="20"/>
              </w:rPr>
              <w:t xml:space="preserve"> an</w:t>
            </w:r>
            <w:r>
              <w:rPr>
                <w:rFonts w:ascii="Arial" w:hAnsi="Arial"/>
                <w:sz w:val="20"/>
                <w:szCs w:val="20"/>
              </w:rPr>
              <w:t>s</w:t>
            </w:r>
            <w:r w:rsidR="00C25E91" w:rsidRPr="00C25E91">
              <w:rPr>
                <w:rFonts w:ascii="Arial" w:hAnsi="Arial"/>
                <w:sz w:val="20"/>
                <w:szCs w:val="20"/>
              </w:rPr>
              <w:t xml:space="preserve"> </w:t>
            </w:r>
          </w:p>
        </w:tc>
      </w:tr>
      <w:tr w:rsidR="00C25E91" w:rsidTr="0041183F">
        <w:trPr>
          <w:cantSplit/>
          <w:trHeight w:val="320"/>
        </w:trPr>
        <w:tc>
          <w:tcPr>
            <w:tcW w:w="6401" w:type="dxa"/>
            <w:gridSpan w:val="2"/>
            <w:tcBorders>
              <w:top w:val="double" w:sz="4" w:space="0" w:color="auto"/>
              <w:bottom w:val="double" w:sz="4" w:space="0" w:color="auto"/>
              <w:right w:val="double" w:sz="4" w:space="0" w:color="auto"/>
            </w:tcBorders>
          </w:tcPr>
          <w:p w:rsidR="00C25E91" w:rsidRDefault="00C25E91" w:rsidP="007469B2">
            <w:pPr>
              <w:spacing w:before="20" w:after="20"/>
              <w:jc w:val="both"/>
              <w:rPr>
                <w:rFonts w:ascii="Arial" w:hAnsi="Arial"/>
                <w:b/>
              </w:rPr>
            </w:pPr>
            <w:r>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rsidR="00C25E91" w:rsidRPr="00C25E91" w:rsidRDefault="0027377B" w:rsidP="0027377B">
            <w:pPr>
              <w:spacing w:before="20" w:after="20"/>
              <w:jc w:val="center"/>
              <w:rPr>
                <w:rFonts w:ascii="Arial" w:hAnsi="Arial"/>
                <w:sz w:val="20"/>
                <w:szCs w:val="20"/>
              </w:rPr>
            </w:pPr>
            <w:r>
              <w:rPr>
                <w:rFonts w:ascii="Arial" w:hAnsi="Arial"/>
                <w:sz w:val="20"/>
                <w:szCs w:val="20"/>
              </w:rPr>
              <w:t xml:space="preserve">3 ans </w:t>
            </w:r>
          </w:p>
        </w:tc>
      </w:tr>
      <w:tr w:rsidR="0027377B" w:rsidTr="0041183F">
        <w:trPr>
          <w:trHeight w:val="3515"/>
        </w:trPr>
        <w:tc>
          <w:tcPr>
            <w:tcW w:w="9072" w:type="dxa"/>
            <w:gridSpan w:val="3"/>
            <w:tcBorders>
              <w:top w:val="double" w:sz="4" w:space="0" w:color="auto"/>
            </w:tcBorders>
          </w:tcPr>
          <w:p w:rsidR="0027377B" w:rsidRDefault="0027377B" w:rsidP="0027377B">
            <w:pPr>
              <w:spacing w:before="40" w:after="40"/>
              <w:rPr>
                <w:rFonts w:ascii="Arial" w:hAnsi="Arial"/>
                <w:b/>
              </w:rPr>
            </w:pPr>
            <w:r>
              <w:rPr>
                <w:rFonts w:ascii="Arial" w:hAnsi="Arial"/>
                <w:b/>
              </w:rPr>
              <w:t>Niveau d’entrée requis</w:t>
            </w:r>
          </w:p>
          <w:p w:rsidR="00210F9D" w:rsidRDefault="00210F9D" w:rsidP="00210F9D">
            <w:pPr>
              <w:jc w:val="both"/>
            </w:pPr>
            <w:r w:rsidRPr="000C1B1F">
              <w:rPr>
                <w:rFonts w:ascii="Arial" w:hAnsi="Arial" w:cs="Arial"/>
                <w:b/>
                <w:bCs/>
              </w:rPr>
              <w:t xml:space="preserve">I </w:t>
            </w:r>
            <w:r w:rsidRPr="000C1B1F">
              <w:rPr>
                <w:rFonts w:ascii="Arial" w:hAnsi="Arial" w:cs="Arial"/>
                <w:b/>
                <w:bCs/>
                <w:u w:val="single"/>
              </w:rPr>
              <w:t>Pour l’enseignement en plein exercice</w:t>
            </w:r>
            <w:r>
              <w:t> :</w:t>
            </w:r>
          </w:p>
          <w:p w:rsidR="00210F9D" w:rsidRPr="00DC5B89" w:rsidRDefault="00210F9D" w:rsidP="00210F9D">
            <w:pPr>
              <w:jc w:val="both"/>
              <w:rPr>
                <w:rFonts w:ascii="Arial" w:hAnsi="Arial" w:cs="Arial"/>
                <w:sz w:val="20"/>
                <w:szCs w:val="20"/>
                <w:lang w:val="fr-BE"/>
              </w:rPr>
            </w:pPr>
            <w:r w:rsidRPr="00DC5B89">
              <w:rPr>
                <w:rFonts w:ascii="Arial" w:hAnsi="Arial" w:cs="Arial"/>
                <w:sz w:val="20"/>
                <w:szCs w:val="20"/>
              </w:rPr>
              <w:t>E</w:t>
            </w:r>
            <w:r w:rsidRPr="00DC5B89">
              <w:rPr>
                <w:rFonts w:ascii="Arial" w:hAnsi="Arial" w:cs="Arial"/>
                <w:sz w:val="20"/>
                <w:szCs w:val="20"/>
                <w:lang w:val="fr-BE"/>
              </w:rPr>
              <w:t>n application de l’Arrêté royal du 29 juin 1984 relatif à l'organisation de l'enseignement secondaire, article 12 :</w:t>
            </w:r>
          </w:p>
          <w:p w:rsidR="00210F9D" w:rsidRPr="00DC5B89" w:rsidRDefault="00210F9D" w:rsidP="00210F9D">
            <w:pPr>
              <w:jc w:val="both"/>
              <w:rPr>
                <w:rFonts w:ascii="Arial" w:hAnsi="Arial" w:cs="Arial"/>
                <w:sz w:val="20"/>
                <w:szCs w:val="20"/>
                <w:lang w:val="fr-BE"/>
              </w:rPr>
            </w:pPr>
            <w:r w:rsidRPr="00DC5B89">
              <w:rPr>
                <w:rFonts w:ascii="Arial" w:hAnsi="Arial" w:cs="Arial"/>
                <w:sz w:val="20"/>
                <w:szCs w:val="20"/>
                <w:lang w:val="fr-BE"/>
              </w:rPr>
              <w:t xml:space="preserve">Peuvent être admis comme élèves réguliers en quatrième année de l'enseignement secondaire professionnel : </w:t>
            </w:r>
          </w:p>
          <w:p w:rsidR="00210F9D" w:rsidRPr="00DC5B89" w:rsidRDefault="00210F9D" w:rsidP="00210F9D">
            <w:pPr>
              <w:jc w:val="both"/>
              <w:rPr>
                <w:rFonts w:ascii="Arial" w:hAnsi="Arial" w:cs="Arial"/>
                <w:strike/>
                <w:sz w:val="20"/>
                <w:szCs w:val="20"/>
                <w:lang w:val="fr-BE"/>
              </w:rPr>
            </w:pPr>
            <w:r w:rsidRPr="00DC5B89">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rsidR="00210F9D" w:rsidRPr="00DC5B89" w:rsidRDefault="00210F9D" w:rsidP="00210F9D">
            <w:pPr>
              <w:jc w:val="both"/>
              <w:rPr>
                <w:rFonts w:ascii="Arial" w:hAnsi="Arial" w:cs="Arial"/>
                <w:sz w:val="20"/>
                <w:szCs w:val="20"/>
                <w:lang w:val="fr-BE"/>
              </w:rPr>
            </w:pPr>
            <w:r w:rsidRPr="00DC5B89">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rsidR="00210F9D" w:rsidRPr="00DC5B89" w:rsidRDefault="00210F9D" w:rsidP="00210F9D">
            <w:pPr>
              <w:jc w:val="both"/>
              <w:rPr>
                <w:rFonts w:ascii="Arial" w:hAnsi="Arial" w:cs="Arial"/>
                <w:strike/>
                <w:sz w:val="20"/>
                <w:szCs w:val="20"/>
                <w:lang w:val="fr-BE"/>
              </w:rPr>
            </w:pPr>
            <w:r w:rsidRPr="00DC5B89">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210F9D" w:rsidRPr="00DC5B89" w:rsidRDefault="00210F9D" w:rsidP="00210F9D">
            <w:pPr>
              <w:spacing w:before="40" w:after="40"/>
              <w:jc w:val="both"/>
              <w:rPr>
                <w:rFonts w:ascii="Arial" w:hAnsi="Arial" w:cs="Arial"/>
                <w:strike/>
                <w:sz w:val="20"/>
                <w:szCs w:val="20"/>
                <w:lang w:val="fr-BE"/>
              </w:rPr>
            </w:pPr>
            <w:r w:rsidRPr="00DC5B89">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rsidR="00210F9D" w:rsidRPr="00DC5B89" w:rsidRDefault="00210F9D" w:rsidP="00210F9D">
            <w:pPr>
              <w:spacing w:before="40" w:after="40"/>
              <w:jc w:val="both"/>
              <w:rPr>
                <w:rFonts w:ascii="Arial" w:hAnsi="Arial" w:cs="Arial"/>
                <w:sz w:val="20"/>
                <w:szCs w:val="20"/>
                <w:lang w:val="fr-BE"/>
              </w:rPr>
            </w:pPr>
            <w:r w:rsidRPr="00DC5B89">
              <w:rPr>
                <w:rFonts w:ascii="Arial" w:hAnsi="Arial" w:cs="Arial"/>
                <w:sz w:val="20"/>
                <w:szCs w:val="20"/>
                <w:lang w:val="fr-BE"/>
              </w:rPr>
              <w:t xml:space="preserve">e) les titulaires du certificat correspondant au CESI délivré par l'enseignement secondaire de promotion sociale de régime 1. </w:t>
            </w:r>
          </w:p>
          <w:p w:rsidR="00210F9D" w:rsidRPr="00DC5B89" w:rsidRDefault="00210F9D" w:rsidP="00210F9D">
            <w:pPr>
              <w:spacing w:before="40" w:after="40"/>
              <w:jc w:val="both"/>
              <w:rPr>
                <w:rFonts w:ascii="Arial" w:hAnsi="Arial" w:cs="Arial"/>
                <w:sz w:val="20"/>
                <w:szCs w:val="20"/>
                <w:lang w:val="fr-BE"/>
              </w:rPr>
            </w:pPr>
            <w:r w:rsidRPr="00DC5B89">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210F9D" w:rsidRPr="00DC5B89" w:rsidRDefault="00210F9D" w:rsidP="00210F9D">
            <w:pPr>
              <w:spacing w:before="40" w:after="40"/>
              <w:jc w:val="both"/>
              <w:rPr>
                <w:rFonts w:ascii="Arial" w:hAnsi="Arial" w:cs="Arial"/>
                <w:sz w:val="20"/>
                <w:szCs w:val="20"/>
                <w:lang w:val="fr-BE"/>
              </w:rPr>
            </w:pPr>
            <w:r w:rsidRPr="00DC5B89">
              <w:rPr>
                <w:rFonts w:ascii="Arial" w:hAnsi="Arial" w:cs="Arial"/>
                <w:b/>
                <w:bCs/>
                <w:sz w:val="20"/>
                <w:szCs w:val="20"/>
                <w:lang w:val="fr-BE"/>
              </w:rPr>
              <w:t xml:space="preserve">II </w:t>
            </w:r>
            <w:r w:rsidRPr="00DC5B89">
              <w:rPr>
                <w:rFonts w:ascii="Arial" w:hAnsi="Arial" w:cs="Arial"/>
                <w:b/>
                <w:bCs/>
                <w:sz w:val="20"/>
                <w:szCs w:val="20"/>
                <w:u w:val="single"/>
                <w:lang w:val="fr-BE"/>
              </w:rPr>
              <w:t>Pour l’enseignement en alternance</w:t>
            </w:r>
            <w:r w:rsidRPr="00DC5B89">
              <w:rPr>
                <w:rFonts w:ascii="Arial" w:hAnsi="Arial" w:cs="Arial"/>
                <w:sz w:val="20"/>
                <w:szCs w:val="20"/>
                <w:lang w:val="fr-BE"/>
              </w:rPr>
              <w:t> :</w:t>
            </w:r>
          </w:p>
          <w:p w:rsidR="00210F9D" w:rsidRPr="00DC5B89" w:rsidRDefault="00210F9D" w:rsidP="00210F9D">
            <w:pPr>
              <w:spacing w:before="40" w:after="40"/>
              <w:jc w:val="both"/>
              <w:rPr>
                <w:rFonts w:ascii="Arial" w:hAnsi="Arial" w:cs="Arial"/>
                <w:sz w:val="20"/>
                <w:szCs w:val="20"/>
                <w:lang w:val="fr-BE"/>
              </w:rPr>
            </w:pPr>
            <w:r w:rsidRPr="00DC5B89">
              <w:rPr>
                <w:rFonts w:ascii="Arial" w:hAnsi="Arial" w:cs="Arial"/>
                <w:sz w:val="20"/>
                <w:szCs w:val="20"/>
                <w:lang w:val="fr-BE"/>
              </w:rPr>
              <w:t>Pour autant qu’ils répondent à une des conditions énumérées ci-dessus, peuvent être inscrits en 4ème P (art. 49) :</w:t>
            </w:r>
          </w:p>
          <w:p w:rsidR="00210F9D" w:rsidRPr="00DC5B89"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les élèves majeurs de plus de 18 ans et de moins de 21 ans au 31 décembre de l’année civile en cours sous réserve d’avoir conclu soit :</w:t>
            </w:r>
          </w:p>
          <w:p w:rsidR="00210F9D" w:rsidRPr="00DC5B89"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d’alternance ;</w:t>
            </w:r>
          </w:p>
          <w:p w:rsidR="00210F9D" w:rsidRPr="00DC5B89"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d’apprentissage de professions exercées par des travailleurs salariés ;</w:t>
            </w:r>
          </w:p>
          <w:p w:rsidR="00210F9D" w:rsidRPr="00DC5B89"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 xml:space="preserve">une convention de premier emploi de </w:t>
            </w:r>
            <w:proofErr w:type="gramStart"/>
            <w:r w:rsidRPr="00DC5B89">
              <w:rPr>
                <w:rFonts w:ascii="Arial" w:hAnsi="Arial" w:cs="Arial"/>
                <w:color w:val="000000"/>
                <w:sz w:val="20"/>
                <w:szCs w:val="20"/>
                <w:lang w:eastAsia="fr-BE"/>
              </w:rPr>
              <w:t>type</w:t>
            </w:r>
            <w:proofErr w:type="gramEnd"/>
            <w:r w:rsidRPr="00DC5B89">
              <w:rPr>
                <w:rFonts w:ascii="Arial" w:hAnsi="Arial" w:cs="Arial"/>
                <w:color w:val="000000"/>
                <w:sz w:val="20"/>
                <w:szCs w:val="20"/>
                <w:lang w:eastAsia="fr-BE"/>
              </w:rPr>
              <w:t xml:space="preserve"> 2 ou 3 liée à un contrat de travail (CDD, CDI) ;</w:t>
            </w:r>
          </w:p>
          <w:p w:rsidR="00210F9D" w:rsidRPr="00DC5B89" w:rsidRDefault="00210F9D" w:rsidP="00210F9D">
            <w:pPr>
              <w:pStyle w:val="Paragraphedeliste"/>
              <w:widowControl/>
              <w:numPr>
                <w:ilvl w:val="0"/>
                <w:numId w:val="10"/>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210F9D" w:rsidRPr="00DC5B89"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210F9D" w:rsidRPr="00DC5B89"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d’alternance ;</w:t>
            </w:r>
          </w:p>
          <w:p w:rsidR="00210F9D" w:rsidRPr="00DC5B89"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d’apprentissage de professions exercées par des travailleurs salariés ;</w:t>
            </w:r>
          </w:p>
          <w:p w:rsidR="00210F9D" w:rsidRPr="00DC5B89"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 xml:space="preserve">une convention de premier emploi de </w:t>
            </w:r>
            <w:proofErr w:type="gramStart"/>
            <w:r w:rsidRPr="00DC5B89">
              <w:rPr>
                <w:rFonts w:ascii="Arial" w:hAnsi="Arial" w:cs="Arial"/>
                <w:color w:val="000000"/>
                <w:sz w:val="20"/>
                <w:szCs w:val="20"/>
                <w:lang w:eastAsia="fr-BE"/>
              </w:rPr>
              <w:t>type</w:t>
            </w:r>
            <w:proofErr w:type="gramEnd"/>
            <w:r w:rsidRPr="00DC5B89">
              <w:rPr>
                <w:rFonts w:ascii="Arial" w:hAnsi="Arial" w:cs="Arial"/>
                <w:color w:val="000000"/>
                <w:sz w:val="20"/>
                <w:szCs w:val="20"/>
                <w:lang w:eastAsia="fr-BE"/>
              </w:rPr>
              <w:t xml:space="preserve"> 2 ou 3 liée à un contrat de travail (CDD, CDI) ;</w:t>
            </w:r>
          </w:p>
          <w:p w:rsidR="00210F9D" w:rsidRPr="00DC5B89" w:rsidRDefault="00210F9D" w:rsidP="00210F9D">
            <w:pPr>
              <w:pStyle w:val="Paragraphedeliste"/>
              <w:widowControl/>
              <w:numPr>
                <w:ilvl w:val="0"/>
                <w:numId w:val="12"/>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210F9D" w:rsidRPr="00DC5B89" w:rsidRDefault="00210F9D" w:rsidP="00210F9D">
            <w:pPr>
              <w:pStyle w:val="Paragraphedeliste"/>
              <w:widowControl/>
              <w:numPr>
                <w:ilvl w:val="0"/>
                <w:numId w:val="11"/>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lastRenderedPageBreak/>
              <w:t xml:space="preserve">les élèves majeurs de plus de 21 ans et de moins de 25 ans au 31 décembre inscrits dans l’enseignement de plein exercice, sous réserve d’avoir conclu : </w:t>
            </w:r>
          </w:p>
          <w:p w:rsidR="00210F9D" w:rsidRPr="00DC5B89"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d’alternance ;</w:t>
            </w:r>
          </w:p>
          <w:p w:rsidR="00210F9D" w:rsidRPr="00890FB3"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DC5B89">
              <w:rPr>
                <w:rFonts w:ascii="Arial" w:hAnsi="Arial" w:cs="Arial"/>
                <w:color w:val="000000"/>
                <w:sz w:val="20"/>
                <w:szCs w:val="20"/>
                <w:lang w:eastAsia="fr-BE"/>
              </w:rPr>
              <w:t>un contrat d’apprentissage</w:t>
            </w:r>
            <w:r w:rsidRPr="00890FB3">
              <w:rPr>
                <w:rFonts w:ascii="Arial" w:hAnsi="Arial" w:cs="Arial"/>
                <w:color w:val="000000"/>
                <w:sz w:val="20"/>
                <w:szCs w:val="20"/>
                <w:lang w:eastAsia="fr-BE"/>
              </w:rPr>
              <w:t xml:space="preserve"> de professions exercées par des travailleurs salariés ;</w:t>
            </w:r>
          </w:p>
          <w:p w:rsidR="00210F9D" w:rsidRPr="00592A46" w:rsidRDefault="00210F9D" w:rsidP="00210F9D">
            <w:pPr>
              <w:pStyle w:val="Paragraphedeliste"/>
              <w:widowControl/>
              <w:numPr>
                <w:ilvl w:val="0"/>
                <w:numId w:val="13"/>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rsidR="00210F9D" w:rsidRPr="00592A46" w:rsidRDefault="00210F9D" w:rsidP="00210F9D">
            <w:pPr>
              <w:pStyle w:val="Paragraphedeliste"/>
              <w:widowControl/>
              <w:numPr>
                <w:ilvl w:val="0"/>
                <w:numId w:val="13"/>
              </w:numPr>
              <w:adjustRightInd w:val="0"/>
              <w:spacing w:before="40" w:after="40"/>
              <w:contextualSpacing/>
              <w:jc w:val="both"/>
              <w:rPr>
                <w:rFonts w:cstheme="minorHAnsi"/>
                <w:b/>
                <w:sz w:val="18"/>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210F9D" w:rsidRPr="003B5D5B" w:rsidRDefault="00210F9D" w:rsidP="00210F9D">
            <w:pPr>
              <w:spacing w:before="40" w:after="40"/>
              <w:rPr>
                <w:rFonts w:ascii="Arial" w:hAnsi="Arial"/>
                <w:b/>
                <w:lang w:val="fr-BE"/>
              </w:rPr>
            </w:pPr>
          </w:p>
          <w:p w:rsidR="00210F9D" w:rsidRPr="00E70890" w:rsidRDefault="00210F9D" w:rsidP="00210F9D">
            <w:pPr>
              <w:rPr>
                <w:rFonts w:ascii="Arial" w:hAnsi="Arial"/>
                <w:sz w:val="20"/>
                <w:szCs w:val="20"/>
              </w:rPr>
            </w:pPr>
            <w:r>
              <w:rPr>
                <w:rFonts w:ascii="Arial" w:hAnsi="Arial"/>
                <w:b/>
              </w:rPr>
              <w:t xml:space="preserve">Information complémentaire : </w:t>
            </w:r>
          </w:p>
          <w:p w:rsidR="00210F9D" w:rsidRDefault="00210F9D" w:rsidP="00210F9D">
            <w:pPr>
              <w:rPr>
                <w:rFonts w:ascii="Arial" w:hAnsi="Arial"/>
              </w:rPr>
            </w:pPr>
          </w:p>
          <w:p w:rsidR="0027377B" w:rsidRPr="0041183F" w:rsidRDefault="00210F9D" w:rsidP="0041183F">
            <w:pPr>
              <w:rPr>
                <w:rStyle w:val="Lienhypertexte"/>
              </w:rPr>
            </w:pPr>
            <w:r w:rsidRPr="0041183F">
              <w:rPr>
                <w:rStyle w:val="Lienhypertexte"/>
                <w:rFonts w:cs="Arial"/>
                <w:lang w:val="fr-BE"/>
              </w:rPr>
              <w:t>www.europass.eu</w:t>
            </w:r>
          </w:p>
          <w:p w:rsidR="0027377B" w:rsidRPr="003B5D5B" w:rsidRDefault="0027377B" w:rsidP="0027377B">
            <w:pPr>
              <w:spacing w:before="40" w:after="40"/>
              <w:rPr>
                <w:rFonts w:ascii="Arial" w:hAnsi="Arial"/>
                <w:b/>
                <w:lang w:val="fr-BE"/>
              </w:rPr>
            </w:pPr>
          </w:p>
          <w:p w:rsidR="00210F9D" w:rsidRDefault="00210F9D" w:rsidP="00210F9D">
            <w:pPr>
              <w:spacing w:before="40" w:after="40"/>
              <w:rPr>
                <w:rFonts w:ascii="Arial" w:hAnsi="Arial"/>
              </w:rPr>
            </w:pPr>
          </w:p>
          <w:p w:rsidR="0027377B" w:rsidRDefault="0027377B" w:rsidP="0027377B">
            <w:pPr>
              <w:rPr>
                <w:rFonts w:ascii="Arial" w:hAnsi="Arial"/>
              </w:rPr>
            </w:pPr>
          </w:p>
        </w:tc>
      </w:tr>
    </w:tbl>
    <w:p w:rsidR="00E85CCB" w:rsidRDefault="00E85CCB">
      <w:pPr>
        <w:spacing w:before="5" w:after="1"/>
        <w:rPr>
          <w:b/>
        </w:rPr>
      </w:pPr>
    </w:p>
    <w:p w:rsidR="00E85CCB" w:rsidRDefault="00E85CCB">
      <w:pPr>
        <w:rPr>
          <w:b/>
        </w:rPr>
      </w:pPr>
      <w:r>
        <w:rPr>
          <w:b/>
        </w:rPr>
        <w:br w:type="page"/>
      </w:r>
    </w:p>
    <w:p w:rsidR="00E85CCB" w:rsidRPr="00E85CCB" w:rsidRDefault="00E85CCB" w:rsidP="00E85CCB">
      <w:pPr>
        <w:spacing w:before="10"/>
        <w:rPr>
          <w:rFonts w:ascii="Times New Roman"/>
          <w:bCs/>
          <w:sz w:val="19"/>
          <w:szCs w:val="36"/>
        </w:rPr>
      </w:pPr>
      <w:r w:rsidRPr="00E85CCB">
        <w:rPr>
          <w:b/>
          <w:bCs/>
          <w:noProof/>
          <w:sz w:val="36"/>
          <w:szCs w:val="36"/>
          <w:lang w:val="fr-BE" w:eastAsia="fr-BE" w:bidi="ar-SA"/>
        </w:rPr>
        <w:lastRenderedPageBreak/>
        <w:drawing>
          <wp:anchor distT="0" distB="0" distL="0" distR="0" simplePos="0" relativeHeight="251663872" behindDoc="0" locked="0" layoutInCell="1" allowOverlap="1" wp14:anchorId="5571B5CA" wp14:editId="0657E8EB">
            <wp:simplePos x="0" y="0"/>
            <wp:positionH relativeFrom="page">
              <wp:posOffset>5625465</wp:posOffset>
            </wp:positionH>
            <wp:positionV relativeFrom="paragraph">
              <wp:posOffset>19050</wp:posOffset>
            </wp:positionV>
            <wp:extent cx="653415" cy="62102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 cstate="print"/>
                    <a:stretch>
                      <a:fillRect/>
                    </a:stretch>
                  </pic:blipFill>
                  <pic:spPr>
                    <a:xfrm>
                      <a:off x="0" y="0"/>
                      <a:ext cx="653415" cy="621029"/>
                    </a:xfrm>
                    <a:prstGeom prst="rect">
                      <a:avLst/>
                    </a:prstGeom>
                  </pic:spPr>
                </pic:pic>
              </a:graphicData>
            </a:graphic>
          </wp:anchor>
        </w:drawing>
      </w:r>
      <w:r w:rsidRPr="00E85CCB">
        <w:rPr>
          <w:b/>
          <w:bCs/>
          <w:noProof/>
          <w:sz w:val="36"/>
          <w:szCs w:val="36"/>
          <w:lang w:val="fr-BE" w:eastAsia="fr-BE" w:bidi="ar-SA"/>
        </w:rPr>
        <w:drawing>
          <wp:anchor distT="0" distB="0" distL="0" distR="0" simplePos="0" relativeHeight="251662848" behindDoc="0" locked="0" layoutInCell="1" allowOverlap="1" wp14:anchorId="758F2D60" wp14:editId="10CCA9F3">
            <wp:simplePos x="0" y="0"/>
            <wp:positionH relativeFrom="page">
              <wp:posOffset>6390640</wp:posOffset>
            </wp:positionH>
            <wp:positionV relativeFrom="paragraph">
              <wp:posOffset>49530</wp:posOffset>
            </wp:positionV>
            <wp:extent cx="436879" cy="379095"/>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36879" cy="379095"/>
                    </a:xfrm>
                    <a:prstGeom prst="rect">
                      <a:avLst/>
                    </a:prstGeom>
                  </pic:spPr>
                </pic:pic>
              </a:graphicData>
            </a:graphic>
          </wp:anchor>
        </w:drawing>
      </w:r>
    </w:p>
    <w:p w:rsidR="00E85CCB" w:rsidRPr="00E85CCB" w:rsidRDefault="00E85CCB" w:rsidP="00E85CCB">
      <w:pPr>
        <w:rPr>
          <w:rFonts w:ascii="Times New Roman"/>
          <w:sz w:val="19"/>
        </w:rPr>
        <w:sectPr w:rsidR="00E85CCB" w:rsidRPr="00E85CCB" w:rsidSect="00E85CCB">
          <w:pgSz w:w="11910" w:h="16840"/>
          <w:pgMar w:top="800" w:right="380" w:bottom="280" w:left="120" w:header="720" w:footer="720" w:gutter="0"/>
          <w:cols w:space="720"/>
        </w:sectPr>
      </w:pPr>
    </w:p>
    <w:p w:rsidR="00E85CCB" w:rsidRPr="00E85CCB" w:rsidRDefault="00E85CCB" w:rsidP="00E85CCB">
      <w:pPr>
        <w:spacing w:before="27"/>
        <w:rPr>
          <w:b/>
          <w:bCs/>
          <w:sz w:val="32"/>
          <w:szCs w:val="36"/>
        </w:rPr>
      </w:pPr>
      <w:r w:rsidRPr="00E85CCB">
        <w:rPr>
          <w:b/>
          <w:bCs/>
          <w:sz w:val="36"/>
          <w:szCs w:val="36"/>
        </w:rPr>
        <w:t xml:space="preserve">       </w:t>
      </w:r>
      <w:r w:rsidRPr="00E85CCB">
        <w:rPr>
          <w:b/>
          <w:bCs/>
          <w:noProof/>
          <w:sz w:val="36"/>
          <w:szCs w:val="36"/>
          <w:lang w:val="fr-BE" w:eastAsia="fr-BE" w:bidi="ar-SA"/>
        </w:rPr>
        <w:drawing>
          <wp:inline distT="0" distB="0" distL="0" distR="0" wp14:anchorId="16A07C50" wp14:editId="25CDC2E9">
            <wp:extent cx="1038571" cy="69058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ropass-Full-Colour-Brand-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8387" cy="703766"/>
                    </a:xfrm>
                    <a:prstGeom prst="rect">
                      <a:avLst/>
                    </a:prstGeom>
                  </pic:spPr>
                </pic:pic>
              </a:graphicData>
            </a:graphic>
          </wp:inline>
        </w:drawing>
      </w:r>
      <w:r w:rsidRPr="00E85CCB">
        <w:rPr>
          <w:b/>
          <w:bCs/>
          <w:sz w:val="36"/>
          <w:szCs w:val="36"/>
        </w:rPr>
        <w:t xml:space="preserve">      SUPPLÉMENT AU CERTIFICAT EUROPASS</w:t>
      </w:r>
      <w:r w:rsidRPr="00E85CCB">
        <w:rPr>
          <w:b/>
          <w:bCs/>
          <w:sz w:val="32"/>
          <w:szCs w:val="36"/>
        </w:rPr>
        <w:t>*</w:t>
      </w:r>
    </w:p>
    <w:p w:rsidR="00E85CCB" w:rsidRPr="00E85CCB" w:rsidRDefault="00E85CCB" w:rsidP="00E85CCB">
      <w:pPr>
        <w:rPr>
          <w:b/>
          <w:sz w:val="16"/>
        </w:rPr>
      </w:pPr>
      <w:r w:rsidRPr="00E85CCB">
        <w:br w:type="column"/>
      </w:r>
    </w:p>
    <w:p w:rsidR="00E85CCB" w:rsidRPr="00E85CCB" w:rsidRDefault="00E85CCB" w:rsidP="00E85CCB">
      <w:pPr>
        <w:rPr>
          <w:b/>
          <w:sz w:val="16"/>
        </w:rPr>
      </w:pPr>
    </w:p>
    <w:p w:rsidR="00E85CCB" w:rsidRPr="00E85CCB" w:rsidRDefault="00E85CCB" w:rsidP="00E85CCB">
      <w:pPr>
        <w:spacing w:before="132"/>
        <w:ind w:left="112"/>
        <w:rPr>
          <w:b/>
          <w:sz w:val="16"/>
        </w:rPr>
      </w:pPr>
      <w:r w:rsidRPr="00E85CCB">
        <w:rPr>
          <w:b/>
          <w:sz w:val="16"/>
        </w:rPr>
        <w:t xml:space="preserve">                 BELGIQUE</w:t>
      </w:r>
    </w:p>
    <w:p w:rsidR="00E85CCB" w:rsidRPr="00E85CCB" w:rsidRDefault="00E85CCB" w:rsidP="00E85CCB">
      <w:pPr>
        <w:rPr>
          <w:sz w:val="16"/>
        </w:rPr>
        <w:sectPr w:rsidR="00E85CCB" w:rsidRPr="00E85CCB">
          <w:type w:val="continuous"/>
          <w:pgSz w:w="11910" w:h="16840"/>
          <w:pgMar w:top="800" w:right="380" w:bottom="280" w:left="120" w:header="720" w:footer="720" w:gutter="0"/>
          <w:cols w:num="2" w:space="720" w:equalWidth="0">
            <w:col w:w="8964" w:space="260"/>
            <w:col w:w="2186"/>
          </w:cols>
        </w:sectPr>
      </w:pPr>
    </w:p>
    <w:p w:rsidR="00E85CCB" w:rsidRPr="00E85CCB" w:rsidRDefault="00E85CCB" w:rsidP="00E85CCB">
      <w:pPr>
        <w:rPr>
          <w:b/>
          <w:sz w:val="20"/>
        </w:rPr>
      </w:pPr>
    </w:p>
    <w:p w:rsidR="00E85CCB" w:rsidRPr="00E85CCB" w:rsidRDefault="00E85CCB" w:rsidP="00E85CCB">
      <w:pPr>
        <w:spacing w:before="10" w:after="1"/>
        <w:rPr>
          <w:b/>
          <w:sz w:val="23"/>
        </w:rPr>
      </w:pPr>
    </w:p>
    <w:tbl>
      <w:tblPr>
        <w:tblStyle w:val="TableNormal1"/>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85CCB" w:rsidRPr="00E85CCB" w:rsidTr="00C50690">
        <w:trPr>
          <w:trHeight w:val="241"/>
        </w:trPr>
        <w:tc>
          <w:tcPr>
            <w:tcW w:w="9212" w:type="dxa"/>
            <w:tcBorders>
              <w:bottom w:val="single" w:sz="4" w:space="0" w:color="000000"/>
            </w:tcBorders>
          </w:tcPr>
          <w:p w:rsidR="00E85CCB" w:rsidRPr="00E85CCB" w:rsidRDefault="00E85CCB" w:rsidP="00E85CCB">
            <w:pPr>
              <w:spacing w:line="221" w:lineRule="exact"/>
              <w:ind w:left="3536"/>
              <w:rPr>
                <w:rFonts w:ascii="Arial" w:hAnsi="Arial"/>
              </w:rPr>
            </w:pPr>
            <w:r w:rsidRPr="00E85CCB">
              <w:rPr>
                <w:rFonts w:ascii="Arial" w:hAnsi="Arial"/>
              </w:rPr>
              <w:t xml:space="preserve">1. Intitulé du certificat </w:t>
            </w:r>
            <w:r w:rsidRPr="00E85CCB">
              <w:rPr>
                <w:rFonts w:ascii="Arial" w:hAnsi="Arial"/>
                <w:vertAlign w:val="superscript"/>
              </w:rPr>
              <w:t>1</w:t>
            </w:r>
          </w:p>
        </w:tc>
      </w:tr>
      <w:tr w:rsidR="00E85CCB" w:rsidRPr="00E85CCB" w:rsidTr="00C50690">
        <w:trPr>
          <w:trHeight w:val="270"/>
        </w:trPr>
        <w:tc>
          <w:tcPr>
            <w:tcW w:w="9212" w:type="dxa"/>
            <w:tcBorders>
              <w:top w:val="single" w:sz="4" w:space="0" w:color="000000"/>
              <w:bottom w:val="single" w:sz="4" w:space="0" w:color="000000"/>
            </w:tcBorders>
          </w:tcPr>
          <w:p w:rsidR="00E85CCB" w:rsidRPr="00E85CCB" w:rsidRDefault="00E85CCB" w:rsidP="00E85CCB">
            <w:pPr>
              <w:spacing w:line="250" w:lineRule="exact"/>
              <w:ind w:left="2619" w:right="2610"/>
              <w:jc w:val="center"/>
              <w:rPr>
                <w:rFonts w:ascii="Arial" w:hAnsi="Arial" w:cs="Arial"/>
                <w:b/>
                <w:sz w:val="24"/>
                <w:szCs w:val="24"/>
              </w:rPr>
            </w:pPr>
            <w:r w:rsidRPr="00E85CCB">
              <w:rPr>
                <w:rFonts w:ascii="Arial" w:hAnsi="Arial" w:cs="Arial"/>
                <w:b/>
                <w:sz w:val="24"/>
                <w:szCs w:val="24"/>
              </w:rPr>
              <w:t xml:space="preserve">Certificat de qualification de Chapiste </w:t>
            </w:r>
          </w:p>
        </w:tc>
      </w:tr>
      <w:tr w:rsidR="00E85CCB" w:rsidRPr="00E85CCB" w:rsidTr="00C50690">
        <w:trPr>
          <w:trHeight w:val="269"/>
        </w:trPr>
        <w:tc>
          <w:tcPr>
            <w:tcW w:w="9212" w:type="dxa"/>
            <w:tcBorders>
              <w:top w:val="single" w:sz="4" w:space="0" w:color="000000"/>
            </w:tcBorders>
          </w:tcPr>
          <w:p w:rsidR="00E85CCB" w:rsidRPr="00E85CCB" w:rsidRDefault="00E85CCB" w:rsidP="00E85CCB">
            <w:pPr>
              <w:spacing w:line="243" w:lineRule="exact"/>
              <w:ind w:left="2619" w:right="2610"/>
              <w:jc w:val="center"/>
              <w:rPr>
                <w:rFonts w:ascii="Arial" w:hAnsi="Arial" w:cs="Arial"/>
                <w:sz w:val="16"/>
                <w:szCs w:val="16"/>
              </w:rPr>
            </w:pPr>
            <w:r w:rsidRPr="00E85CCB">
              <w:rPr>
                <w:rFonts w:ascii="Arial" w:hAnsi="Arial" w:cs="Arial"/>
                <w:position w:val="10"/>
                <w:sz w:val="16"/>
                <w:szCs w:val="16"/>
              </w:rPr>
              <w:t xml:space="preserve">1 </w:t>
            </w:r>
            <w:r w:rsidRPr="00E85CCB">
              <w:rPr>
                <w:rFonts w:ascii="Arial" w:hAnsi="Arial" w:cs="Arial"/>
                <w:sz w:val="16"/>
                <w:szCs w:val="16"/>
              </w:rPr>
              <w:t>Dans la langue d’origine</w:t>
            </w:r>
          </w:p>
        </w:tc>
      </w:tr>
    </w:tbl>
    <w:p w:rsidR="00E85CCB" w:rsidRPr="00E85CCB" w:rsidRDefault="00E85CCB" w:rsidP="00E85CCB">
      <w:pPr>
        <w:rPr>
          <w:b/>
          <w:sz w:val="20"/>
        </w:rPr>
      </w:pPr>
    </w:p>
    <w:p w:rsidR="00E85CCB" w:rsidRPr="00E85CCB" w:rsidRDefault="00E85CCB" w:rsidP="00E85CCB">
      <w:pPr>
        <w:spacing w:before="3"/>
        <w:rPr>
          <w:b/>
        </w:rPr>
      </w:pPr>
    </w:p>
    <w:tbl>
      <w:tblPr>
        <w:tblStyle w:val="TableNormal1"/>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85CCB" w:rsidRPr="00E85CCB" w:rsidTr="00C50690">
        <w:trPr>
          <w:trHeight w:val="241"/>
        </w:trPr>
        <w:tc>
          <w:tcPr>
            <w:tcW w:w="9212" w:type="dxa"/>
            <w:tcBorders>
              <w:bottom w:val="single" w:sz="4" w:space="0" w:color="000000"/>
            </w:tcBorders>
          </w:tcPr>
          <w:p w:rsidR="00E85CCB" w:rsidRPr="00E85CCB" w:rsidRDefault="00E85CCB" w:rsidP="00E85CCB">
            <w:pPr>
              <w:spacing w:line="221" w:lineRule="exact"/>
              <w:ind w:left="2824"/>
              <w:rPr>
                <w:rFonts w:ascii="Arial" w:hAnsi="Arial"/>
              </w:rPr>
            </w:pPr>
            <w:r w:rsidRPr="00E85CCB">
              <w:rPr>
                <w:rFonts w:ascii="Arial" w:hAnsi="Arial"/>
              </w:rPr>
              <w:t xml:space="preserve">2. Traduction de l’intitulé du certificat </w:t>
            </w:r>
            <w:r w:rsidRPr="00E85CCB">
              <w:rPr>
                <w:rFonts w:ascii="Arial" w:hAnsi="Arial"/>
                <w:vertAlign w:val="superscript"/>
              </w:rPr>
              <w:t>2</w:t>
            </w:r>
          </w:p>
        </w:tc>
      </w:tr>
      <w:tr w:rsidR="00E85CCB" w:rsidRPr="00E85CCB" w:rsidTr="00C50690">
        <w:trPr>
          <w:trHeight w:val="1207"/>
        </w:trPr>
        <w:tc>
          <w:tcPr>
            <w:tcW w:w="9212" w:type="dxa"/>
            <w:tcBorders>
              <w:top w:val="single" w:sz="4" w:space="0" w:color="000000"/>
              <w:bottom w:val="single" w:sz="4" w:space="0" w:color="000000"/>
            </w:tcBorders>
          </w:tcPr>
          <w:p w:rsidR="00E85CCB" w:rsidRPr="00E85CCB" w:rsidRDefault="00E85CCB" w:rsidP="00E85CCB">
            <w:pPr>
              <w:spacing w:line="268" w:lineRule="exact"/>
              <w:ind w:left="2621" w:right="2563"/>
              <w:jc w:val="center"/>
              <w:rPr>
                <w:rFonts w:ascii="Arial" w:hAnsi="Arial" w:cs="Arial"/>
                <w:sz w:val="24"/>
                <w:szCs w:val="24"/>
              </w:rPr>
            </w:pPr>
            <w:proofErr w:type="spellStart"/>
            <w:r w:rsidRPr="00E85CCB">
              <w:rPr>
                <w:rFonts w:ascii="Arial" w:hAnsi="Arial" w:cs="Arial"/>
                <w:b/>
                <w:spacing w:val="35"/>
                <w:sz w:val="24"/>
                <w:szCs w:val="24"/>
              </w:rPr>
              <w:t>Chapper</w:t>
            </w:r>
            <w:proofErr w:type="spellEnd"/>
            <w:r w:rsidRPr="00E85CCB">
              <w:rPr>
                <w:rFonts w:ascii="Arial" w:hAnsi="Arial" w:cs="Arial"/>
                <w:b/>
                <w:spacing w:val="35"/>
                <w:sz w:val="24"/>
                <w:szCs w:val="24"/>
              </w:rPr>
              <w:t>/-</w:t>
            </w:r>
            <w:proofErr w:type="spellStart"/>
            <w:r w:rsidRPr="00E85CCB">
              <w:rPr>
                <w:rFonts w:ascii="Arial" w:hAnsi="Arial" w:cs="Arial"/>
                <w:b/>
                <w:spacing w:val="35"/>
                <w:sz w:val="24"/>
                <w:szCs w:val="24"/>
              </w:rPr>
              <w:t>ster</w:t>
            </w:r>
            <w:proofErr w:type="spellEnd"/>
            <w:r w:rsidRPr="00E85CCB">
              <w:rPr>
                <w:rFonts w:ascii="Arial" w:hAnsi="Arial" w:cs="Arial"/>
                <w:b/>
                <w:spacing w:val="35"/>
                <w:sz w:val="24"/>
                <w:szCs w:val="24"/>
              </w:rPr>
              <w:t xml:space="preserve"> </w:t>
            </w:r>
            <w:r w:rsidRPr="00E85CCB">
              <w:rPr>
                <w:rFonts w:ascii="Arial" w:hAnsi="Arial" w:cs="Arial"/>
                <w:sz w:val="24"/>
                <w:szCs w:val="24"/>
              </w:rPr>
              <w:t>(NL)</w:t>
            </w:r>
          </w:p>
          <w:p w:rsidR="00E85CCB" w:rsidRPr="00E85CCB" w:rsidRDefault="00E85CCB" w:rsidP="00E85CCB">
            <w:pPr>
              <w:spacing w:before="134"/>
              <w:ind w:left="2620" w:right="2610"/>
              <w:jc w:val="center"/>
              <w:rPr>
                <w:rFonts w:ascii="Arial" w:hAnsi="Arial" w:cs="Arial"/>
                <w:sz w:val="24"/>
                <w:szCs w:val="24"/>
              </w:rPr>
            </w:pPr>
            <w:proofErr w:type="spellStart"/>
            <w:r w:rsidRPr="00E85CCB">
              <w:rPr>
                <w:rFonts w:ascii="Arial" w:hAnsi="Arial" w:cs="Arial"/>
                <w:b/>
                <w:sz w:val="24"/>
                <w:szCs w:val="24"/>
              </w:rPr>
              <w:t>Estrichverleger</w:t>
            </w:r>
            <w:proofErr w:type="spellEnd"/>
            <w:r w:rsidRPr="00E85CCB">
              <w:rPr>
                <w:rFonts w:ascii="Arial" w:hAnsi="Arial" w:cs="Arial"/>
                <w:b/>
                <w:sz w:val="24"/>
                <w:szCs w:val="24"/>
              </w:rPr>
              <w:t xml:space="preserve"> /-in </w:t>
            </w:r>
            <w:r w:rsidRPr="00E85CCB">
              <w:rPr>
                <w:rFonts w:ascii="Arial" w:hAnsi="Arial" w:cs="Arial"/>
                <w:sz w:val="24"/>
                <w:szCs w:val="24"/>
              </w:rPr>
              <w:t>(DE)</w:t>
            </w:r>
          </w:p>
          <w:p w:rsidR="00E85CCB" w:rsidRPr="00E85CCB" w:rsidRDefault="00E85CCB" w:rsidP="00E85CCB">
            <w:pPr>
              <w:spacing w:before="135"/>
              <w:ind w:left="2619" w:right="2610"/>
              <w:jc w:val="center"/>
            </w:pPr>
            <w:proofErr w:type="spellStart"/>
            <w:r w:rsidRPr="00E85CCB">
              <w:rPr>
                <w:rFonts w:ascii="Arial" w:hAnsi="Arial" w:cs="Arial"/>
                <w:b/>
                <w:sz w:val="24"/>
                <w:szCs w:val="24"/>
              </w:rPr>
              <w:t>Chapist</w:t>
            </w:r>
            <w:proofErr w:type="spellEnd"/>
            <w:r w:rsidRPr="00E85CCB">
              <w:rPr>
                <w:rFonts w:ascii="Arial" w:hAnsi="Arial" w:cs="Arial"/>
                <w:sz w:val="24"/>
                <w:szCs w:val="24"/>
              </w:rPr>
              <w:t xml:space="preserve"> (EN)</w:t>
            </w:r>
          </w:p>
        </w:tc>
      </w:tr>
      <w:tr w:rsidR="00E85CCB" w:rsidRPr="00E85CCB" w:rsidTr="00C50690">
        <w:trPr>
          <w:trHeight w:val="270"/>
        </w:trPr>
        <w:tc>
          <w:tcPr>
            <w:tcW w:w="9212" w:type="dxa"/>
            <w:tcBorders>
              <w:top w:val="single" w:sz="4" w:space="0" w:color="000000"/>
            </w:tcBorders>
          </w:tcPr>
          <w:p w:rsidR="00E85CCB" w:rsidRPr="00E85CCB" w:rsidRDefault="00E85CCB" w:rsidP="00E85CCB">
            <w:pPr>
              <w:spacing w:line="244" w:lineRule="exact"/>
              <w:ind w:left="97" w:right="2610"/>
              <w:rPr>
                <w:rFonts w:ascii="Arial" w:hAnsi="Arial"/>
                <w:sz w:val="16"/>
                <w:vertAlign w:val="superscript"/>
              </w:rPr>
            </w:pPr>
            <w:r w:rsidRPr="00E85CCB">
              <w:rPr>
                <w:rFonts w:ascii="Arial" w:hAnsi="Arial"/>
                <w:sz w:val="16"/>
                <w:vertAlign w:val="superscript"/>
              </w:rPr>
              <w:t xml:space="preserve">                                                (2)</w:t>
            </w:r>
            <w:r w:rsidRPr="00E85CCB">
              <w:rPr>
                <w:rFonts w:ascii="Arial" w:hAnsi="Arial"/>
                <w:sz w:val="16"/>
              </w:rPr>
              <w:t xml:space="preserve"> Le cas échéant. Cette traduction est dépourvue de toute valeur légale.</w:t>
            </w:r>
            <w:r w:rsidRPr="00E85CCB">
              <w:rPr>
                <w:rFonts w:ascii="Arial" w:hAnsi="Arial"/>
                <w:sz w:val="16"/>
                <w:vertAlign w:val="superscript"/>
              </w:rPr>
              <w:t xml:space="preserve"> </w:t>
            </w:r>
          </w:p>
          <w:p w:rsidR="00E85CCB" w:rsidRPr="00E85CCB" w:rsidRDefault="00E85CCB" w:rsidP="00E85CCB">
            <w:pPr>
              <w:spacing w:line="244" w:lineRule="exact"/>
              <w:ind w:left="97" w:right="2610"/>
              <w:rPr>
                <w:rFonts w:ascii="Arial" w:hAnsi="Arial" w:cs="Arial"/>
                <w:sz w:val="18"/>
                <w:szCs w:val="18"/>
              </w:rPr>
            </w:pPr>
          </w:p>
        </w:tc>
      </w:tr>
    </w:tbl>
    <w:p w:rsidR="00E85CCB" w:rsidRPr="00E85CCB" w:rsidRDefault="00E85CCB" w:rsidP="00E85CCB">
      <w:pPr>
        <w:rPr>
          <w:b/>
          <w:sz w:val="20"/>
        </w:rPr>
      </w:pPr>
    </w:p>
    <w:p w:rsidR="00E85CCB" w:rsidRPr="00E85CCB" w:rsidRDefault="00E85CCB" w:rsidP="00E85CCB">
      <w:pPr>
        <w:spacing w:before="3"/>
        <w:rPr>
          <w:b/>
          <w:sz w:val="23"/>
        </w:rPr>
      </w:pPr>
    </w:p>
    <w:tbl>
      <w:tblPr>
        <w:tblStyle w:val="TableNormal1"/>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85CCB" w:rsidRPr="00E85CCB" w:rsidTr="00C50690">
        <w:trPr>
          <w:trHeight w:val="241"/>
        </w:trPr>
        <w:tc>
          <w:tcPr>
            <w:tcW w:w="9212" w:type="dxa"/>
            <w:tcBorders>
              <w:bottom w:val="single" w:sz="4" w:space="0" w:color="000000"/>
            </w:tcBorders>
          </w:tcPr>
          <w:p w:rsidR="00E85CCB" w:rsidRPr="00E85CCB" w:rsidRDefault="00E85CCB" w:rsidP="00E85CCB">
            <w:pPr>
              <w:spacing w:line="221" w:lineRule="exact"/>
              <w:ind w:left="3387"/>
              <w:rPr>
                <w:rFonts w:ascii="Arial" w:hAnsi="Arial"/>
              </w:rPr>
            </w:pPr>
            <w:r w:rsidRPr="00E85CCB">
              <w:rPr>
                <w:rFonts w:ascii="Arial" w:hAnsi="Arial"/>
              </w:rPr>
              <w:t>3. Compétences acquises</w:t>
            </w:r>
          </w:p>
        </w:tc>
      </w:tr>
      <w:tr w:rsidR="00E85CCB" w:rsidRPr="00E85CCB" w:rsidTr="00C50690">
        <w:trPr>
          <w:trHeight w:val="3297"/>
        </w:trPr>
        <w:tc>
          <w:tcPr>
            <w:tcW w:w="9212" w:type="dxa"/>
            <w:tcBorders>
              <w:top w:val="single" w:sz="4" w:space="0" w:color="000000"/>
            </w:tcBorders>
          </w:tcPr>
          <w:p w:rsidR="00E85CCB" w:rsidRPr="00E85CCB" w:rsidRDefault="00E85CCB" w:rsidP="00E85CCB">
            <w:pPr>
              <w:widowControl/>
              <w:autoSpaceDE/>
              <w:autoSpaceDN/>
              <w:spacing w:before="40" w:after="20"/>
              <w:jc w:val="both"/>
              <w:rPr>
                <w:rFonts w:ascii="Arial" w:eastAsia="Times New Roman" w:hAnsi="Arial" w:cs="Times New Roman"/>
                <w:sz w:val="20"/>
                <w:szCs w:val="20"/>
                <w:lang w:eastAsia="en-GB" w:bidi="ar-SA"/>
              </w:rPr>
            </w:pPr>
            <w:r w:rsidRPr="00E85CCB">
              <w:rPr>
                <w:rFonts w:ascii="Arial" w:eastAsia="Times New Roman" w:hAnsi="Arial" w:cs="Times New Roman"/>
                <w:sz w:val="20"/>
                <w:szCs w:val="20"/>
                <w:lang w:eastAsia="en-GB" w:bidi="ar-SA"/>
              </w:rPr>
              <w:t>Le certificat qualification concerne l’ensemble des unités d’acquis d’apprentissage listées ci-dessous.</w:t>
            </w:r>
          </w:p>
          <w:p w:rsidR="00E85CCB" w:rsidRPr="00E85CCB" w:rsidRDefault="00E85CCB" w:rsidP="00E85CCB">
            <w:pPr>
              <w:spacing w:before="40" w:after="20"/>
              <w:rPr>
                <w:rFonts w:ascii="Arial" w:hAnsi="Arial" w:cs="Arial"/>
                <w:sz w:val="20"/>
                <w:szCs w:val="20"/>
                <w:lang w:val="fr-BE"/>
              </w:rPr>
            </w:pPr>
            <w:r w:rsidRPr="00E85CCB">
              <w:rPr>
                <w:rFonts w:ascii="Arial" w:hAnsi="Arial"/>
                <w:sz w:val="20"/>
                <w:szCs w:val="20"/>
              </w:rPr>
              <w:t xml:space="preserve"> </w:t>
            </w:r>
            <w:r w:rsidRPr="00E85CCB">
              <w:rPr>
                <w:rFonts w:ascii="Arial" w:hAnsi="Arial" w:cs="Arial"/>
                <w:b/>
                <w:sz w:val="20"/>
                <w:szCs w:val="20"/>
                <w:lang w:val="fr-BE"/>
              </w:rPr>
              <w:t xml:space="preserve">Unités d’acquis d’apprentissage en conformité avec le profil de formation du SFMQ </w:t>
            </w:r>
            <w:r w:rsidRPr="00E85CCB">
              <w:rPr>
                <w:rFonts w:ascii="Arial" w:hAnsi="Arial" w:cs="Arial"/>
                <w:sz w:val="20"/>
                <w:szCs w:val="20"/>
                <w:lang w:val="fr-BE"/>
              </w:rPr>
              <w:t>(Service francophone des Métiers et des Qualifications).</w:t>
            </w:r>
          </w:p>
          <w:p w:rsidR="00E85CCB" w:rsidRPr="00E85CCB" w:rsidRDefault="00E85CCB" w:rsidP="00E85CCB">
            <w:pPr>
              <w:numPr>
                <w:ilvl w:val="0"/>
                <w:numId w:val="14"/>
              </w:numPr>
              <w:tabs>
                <w:tab w:val="left" w:pos="819"/>
              </w:tabs>
              <w:spacing w:before="38"/>
              <w:rPr>
                <w:rFonts w:ascii="Arial" w:hAnsi="Arial" w:cs="Arial"/>
                <w:sz w:val="20"/>
                <w:szCs w:val="20"/>
              </w:rPr>
            </w:pPr>
            <w:r w:rsidRPr="00E85CCB">
              <w:rPr>
                <w:rFonts w:ascii="Arial" w:hAnsi="Arial" w:cs="Arial"/>
                <w:sz w:val="20"/>
                <w:szCs w:val="20"/>
              </w:rPr>
              <w:t>UAA1 : Préparer les surfaces d’une chape (adhérente, non adhérente et flottante) et exécuter une chape</w:t>
            </w:r>
          </w:p>
          <w:p w:rsidR="00E85CCB" w:rsidRPr="00E85CCB" w:rsidRDefault="00E85CCB" w:rsidP="00E85CCB">
            <w:pPr>
              <w:numPr>
                <w:ilvl w:val="0"/>
                <w:numId w:val="14"/>
              </w:numPr>
              <w:spacing w:before="40" w:after="20"/>
              <w:rPr>
                <w:rFonts w:ascii="Arial Narrow" w:hAnsi="Arial Narrow"/>
              </w:rPr>
            </w:pPr>
            <w:r w:rsidRPr="00E85CCB">
              <w:rPr>
                <w:rFonts w:ascii="Arial" w:hAnsi="Arial" w:cs="Arial"/>
                <w:sz w:val="20"/>
                <w:szCs w:val="20"/>
              </w:rPr>
              <w:t xml:space="preserve">UAA2 : Préparer les surfaces et exécuter une chape </w:t>
            </w:r>
            <w:proofErr w:type="spellStart"/>
            <w:r w:rsidRPr="00E85CCB">
              <w:rPr>
                <w:rFonts w:ascii="Arial" w:hAnsi="Arial" w:cs="Arial"/>
                <w:sz w:val="20"/>
                <w:szCs w:val="20"/>
              </w:rPr>
              <w:t>autonivelante</w:t>
            </w:r>
            <w:proofErr w:type="spellEnd"/>
          </w:p>
        </w:tc>
      </w:tr>
    </w:tbl>
    <w:p w:rsidR="00E85CCB" w:rsidRPr="00E85CCB" w:rsidRDefault="00E85CCB" w:rsidP="00E85CCB">
      <w:pPr>
        <w:spacing w:before="10"/>
        <w:rPr>
          <w:b/>
          <w:sz w:val="26"/>
        </w:rPr>
      </w:pPr>
    </w:p>
    <w:p w:rsidR="00E85CCB" w:rsidRPr="00E85CCB" w:rsidRDefault="00E85CCB" w:rsidP="00E85CCB">
      <w:pPr>
        <w:spacing w:line="250" w:lineRule="exact"/>
        <w:jc w:val="both"/>
      </w:pPr>
    </w:p>
    <w:p w:rsidR="00E85CCB" w:rsidRPr="00E85CCB" w:rsidRDefault="00E85CCB" w:rsidP="00E85CCB">
      <w:pPr>
        <w:tabs>
          <w:tab w:val="left" w:pos="811"/>
        </w:tabs>
        <w:spacing w:line="250" w:lineRule="exact"/>
        <w:ind w:left="1276" w:hanging="1276"/>
        <w:jc w:val="both"/>
      </w:pPr>
      <w:r w:rsidRPr="00E85CCB">
        <w:t xml:space="preserve">                        </w:t>
      </w:r>
      <w:r w:rsidRPr="00E85CCB">
        <w:tab/>
      </w:r>
    </w:p>
    <w:tbl>
      <w:tblPr>
        <w:tblStyle w:val="TableNormal1"/>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E85CCB" w:rsidRPr="00E85CCB" w:rsidTr="00C50690">
        <w:trPr>
          <w:trHeight w:val="241"/>
        </w:trPr>
        <w:tc>
          <w:tcPr>
            <w:tcW w:w="9212" w:type="dxa"/>
            <w:tcBorders>
              <w:bottom w:val="single" w:sz="4" w:space="0" w:color="000000"/>
            </w:tcBorders>
          </w:tcPr>
          <w:p w:rsidR="00E85CCB" w:rsidRPr="00E85CCB" w:rsidRDefault="00E85CCB" w:rsidP="00E85CCB">
            <w:pPr>
              <w:spacing w:line="221" w:lineRule="exact"/>
              <w:ind w:left="97"/>
              <w:jc w:val="center"/>
              <w:rPr>
                <w:rFonts w:ascii="Arial" w:hAnsi="Arial"/>
              </w:rPr>
            </w:pPr>
            <w:r w:rsidRPr="00E85CCB">
              <w:rPr>
                <w:rFonts w:ascii="Arial" w:hAnsi="Arial" w:cs="Arial"/>
              </w:rPr>
              <w:t>4. Secteurs d’activité et/ou types d’emplois accessibles par le détenteur</w:t>
            </w:r>
            <w:r w:rsidRPr="00E85CCB">
              <w:rPr>
                <w:rFonts w:ascii="Arial" w:hAnsi="Arial"/>
              </w:rPr>
              <w:t xml:space="preserve"> du certificat</w:t>
            </w:r>
          </w:p>
        </w:tc>
      </w:tr>
      <w:tr w:rsidR="00E85CCB" w:rsidRPr="00E85CCB" w:rsidTr="00C50690">
        <w:trPr>
          <w:trHeight w:val="1833"/>
        </w:trPr>
        <w:tc>
          <w:tcPr>
            <w:tcW w:w="9212" w:type="dxa"/>
            <w:tcBorders>
              <w:top w:val="single" w:sz="4" w:space="0" w:color="000000"/>
            </w:tcBorders>
          </w:tcPr>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Le métier de chapiste est référencé dans la fiche F1703 - Maçonnerie du Répertoire Opérationnel des Métiers et des Emplois (www.pole-emploi.fr).</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La nomenclature et la codification du ROME sont utilisées par les différents services publics de l’emploi en Belgique.</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Le/la chapiste pourvoit les dalles portantes de couches adhérentes, de désolidarisation, de couches isolantes et d’une couche de finition : la chape. Généralement, la chape est</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recouverte d’un revêtement de sol et/ou d’une finition polie.</w:t>
            </w:r>
          </w:p>
          <w:p w:rsidR="00E85CCB" w:rsidRPr="00E85CCB" w:rsidRDefault="00E85CCB" w:rsidP="00E85CCB">
            <w:pPr>
              <w:spacing w:before="11"/>
              <w:ind w:left="97"/>
              <w:rPr>
                <w:rFonts w:ascii="Arial" w:hAnsi="Arial" w:cs="Arial"/>
                <w:sz w:val="20"/>
                <w:szCs w:val="20"/>
              </w:rPr>
            </w:pP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A remarquer à ce propos :</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 que divers matériaux sont utilisés dans la composition de la chape : un liant (ciment,</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anhydrite...) de l’eau, des matières de charge (sable, granulats...) et éventuellement</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des adjuvants ou des additifs.</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Une armature peut également être prévue (treillis ou fibres);</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 qu’une distinction entre les types de chapes peut être réalisée selon la fonction</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qu’elles devront remplir : remplissage, répartition de la charge sur l’isolant, support</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pour revêtement de sol souple ou rigide...</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A cet égard, on distingue les chapes adhérentes, les chapes non adhérentes, les</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 xml:space="preserve">chapes flottantes, les chapes pour chauffage par le sol et les sous-chapes. </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 xml:space="preserve">Le/la chapiste est responsable des travaux qu’il/elle réalise. </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Pour déterminer les limites précises de la profession de chapiste, il est important de</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lastRenderedPageBreak/>
              <w:t>signaler par ailleurs, que le maître de l’ouvrage fournit généralement lui-même sur plan,</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préalablement aux travaux, toutes les indications requises : les niveaux à respecter, les</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pentes et les classes de tolérances; les cadres pour paillassons et les grilles, les schémas</w:t>
            </w:r>
          </w:p>
          <w:p w:rsidR="00E85CCB" w:rsidRPr="00E85CCB" w:rsidRDefault="00E85CCB" w:rsidP="00E85CCB">
            <w:pPr>
              <w:spacing w:before="11"/>
              <w:ind w:left="97"/>
              <w:rPr>
                <w:rFonts w:ascii="Arial" w:hAnsi="Arial" w:cs="Arial"/>
                <w:sz w:val="20"/>
                <w:szCs w:val="20"/>
              </w:rPr>
            </w:pPr>
            <w:r w:rsidRPr="00E85CCB">
              <w:rPr>
                <w:rFonts w:ascii="Arial" w:hAnsi="Arial" w:cs="Arial"/>
                <w:sz w:val="20"/>
                <w:szCs w:val="20"/>
              </w:rPr>
              <w:t>d’implantation des joints et l’épaisseur de la chape à poser.</w:t>
            </w:r>
          </w:p>
          <w:p w:rsidR="00E85CCB" w:rsidRPr="00E85CCB" w:rsidRDefault="00E85CCB" w:rsidP="00E85CCB">
            <w:pPr>
              <w:spacing w:before="11"/>
              <w:ind w:left="97"/>
              <w:rPr>
                <w:rFonts w:ascii="Arial" w:hAnsi="Arial" w:cs="Arial"/>
                <w:sz w:val="20"/>
                <w:szCs w:val="20"/>
              </w:rPr>
            </w:pPr>
          </w:p>
          <w:p w:rsidR="00E85CCB" w:rsidRPr="00E85CCB" w:rsidRDefault="00E85CCB" w:rsidP="00E85CCB">
            <w:pPr>
              <w:spacing w:before="12"/>
              <w:rPr>
                <w:rFonts w:ascii="Arial Narrow" w:hAnsi="Arial Narrow"/>
              </w:rPr>
            </w:pPr>
            <w:r w:rsidRPr="00E85CCB">
              <w:rPr>
                <w:rFonts w:ascii="Arial" w:hAnsi="Arial" w:cs="Arial"/>
                <w:sz w:val="20"/>
                <w:szCs w:val="20"/>
              </w:rPr>
              <w:t>Le/la chapiste devra tenir compte de l’avancement du chantier avant de planifier son intervention.</w:t>
            </w:r>
          </w:p>
        </w:tc>
      </w:tr>
    </w:tbl>
    <w:p w:rsidR="00E85CCB" w:rsidRPr="00E85CCB" w:rsidRDefault="00E85CCB" w:rsidP="00E85CCB">
      <w:pPr>
        <w:spacing w:before="10"/>
        <w:rPr>
          <w:b/>
          <w:sz w:val="26"/>
        </w:rPr>
      </w:pPr>
    </w:p>
    <w:tbl>
      <w:tblPr>
        <w:tblStyle w:val="TableNormal1"/>
        <w:tblW w:w="0" w:type="auto"/>
        <w:tblInd w:w="1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1"/>
      </w:tblGrid>
      <w:tr w:rsidR="00E85CCB" w:rsidRPr="00E85CCB" w:rsidTr="00C50690">
        <w:trPr>
          <w:trHeight w:val="1653"/>
        </w:trPr>
        <w:tc>
          <w:tcPr>
            <w:tcW w:w="9291" w:type="dxa"/>
          </w:tcPr>
          <w:p w:rsidR="00E85CCB" w:rsidRPr="00E85CCB" w:rsidRDefault="00E85CCB" w:rsidP="00E85CCB">
            <w:pPr>
              <w:spacing w:line="182" w:lineRule="exact"/>
              <w:ind w:left="107"/>
              <w:jc w:val="both"/>
              <w:rPr>
                <w:rFonts w:ascii="Arial"/>
                <w:b/>
                <w:sz w:val="16"/>
              </w:rPr>
            </w:pPr>
          </w:p>
          <w:p w:rsidR="00E85CCB" w:rsidRPr="00E85CCB" w:rsidRDefault="00E85CCB" w:rsidP="00E85CCB">
            <w:pPr>
              <w:spacing w:line="182" w:lineRule="exact"/>
              <w:ind w:left="107"/>
              <w:jc w:val="both"/>
              <w:rPr>
                <w:rFonts w:ascii="Arial" w:hAnsi="Arial" w:cs="Arial"/>
                <w:b/>
              </w:rPr>
            </w:pPr>
            <w:r w:rsidRPr="00E85CCB">
              <w:rPr>
                <w:rFonts w:ascii="Arial" w:hAnsi="Arial" w:cs="Arial"/>
                <w:b/>
              </w:rPr>
              <w:t>* Note explicative</w:t>
            </w:r>
          </w:p>
          <w:p w:rsidR="00E85CCB" w:rsidRPr="00E85CCB" w:rsidRDefault="00E85CCB" w:rsidP="00E85CCB">
            <w:pPr>
              <w:rPr>
                <w:rFonts w:ascii="Arial" w:hAnsi="Arial" w:cs="Arial"/>
                <w:sz w:val="20"/>
                <w:szCs w:val="20"/>
                <w:lang w:val="fr-BE"/>
              </w:rPr>
            </w:pPr>
            <w:r w:rsidRPr="00E85CCB">
              <w:rPr>
                <w:rFonts w:ascii="Arial" w:hAnsi="Arial" w:cs="Arial"/>
                <w:sz w:val="20"/>
                <w:szCs w:val="20"/>
                <w:lang w:val="fr-BE"/>
              </w:rPr>
              <w:t>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w:t>
            </w:r>
          </w:p>
          <w:p w:rsidR="00E85CCB" w:rsidRPr="00E85CCB" w:rsidRDefault="00E85CCB" w:rsidP="00E85CCB">
            <w:pPr>
              <w:rPr>
                <w:rFonts w:ascii="Arial" w:hAnsi="Arial" w:cs="Arial"/>
                <w:sz w:val="20"/>
                <w:szCs w:val="20"/>
              </w:rPr>
            </w:pPr>
            <w:r w:rsidRPr="00E85CCB">
              <w:rPr>
                <w:rFonts w:ascii="Arial" w:hAnsi="Arial" w:cs="Arial"/>
                <w:sz w:val="20"/>
                <w:szCs w:val="20"/>
              </w:rPr>
              <w:t>© Union européenne, 2002-2020</w:t>
            </w:r>
          </w:p>
          <w:p w:rsidR="00E85CCB" w:rsidRPr="00E85CCB" w:rsidRDefault="00E85CCB" w:rsidP="00E85CCB">
            <w:pPr>
              <w:spacing w:line="181" w:lineRule="exact"/>
              <w:ind w:left="107"/>
              <w:jc w:val="both"/>
              <w:rPr>
                <w:rFonts w:ascii="Arial" w:hAnsi="Arial"/>
                <w:sz w:val="16"/>
              </w:rPr>
            </w:pPr>
          </w:p>
          <w:p w:rsidR="00E85CCB" w:rsidRPr="00E85CCB" w:rsidRDefault="00E85CCB" w:rsidP="00E85CCB">
            <w:pPr>
              <w:spacing w:line="167" w:lineRule="exact"/>
              <w:ind w:left="107"/>
              <w:jc w:val="both"/>
              <w:rPr>
                <w:rFonts w:ascii="Arial" w:hAnsi="Arial"/>
                <w:sz w:val="16"/>
              </w:rPr>
            </w:pPr>
          </w:p>
        </w:tc>
      </w:tr>
    </w:tbl>
    <w:p w:rsidR="00E85CCB" w:rsidRPr="00E85CCB" w:rsidRDefault="00E85CCB" w:rsidP="00E85CCB">
      <w:pPr>
        <w:tabs>
          <w:tab w:val="left" w:pos="811"/>
        </w:tabs>
        <w:spacing w:line="250" w:lineRule="exact"/>
        <w:ind w:left="1276" w:hanging="1276"/>
        <w:jc w:val="both"/>
      </w:pPr>
    </w:p>
    <w:p w:rsidR="00E85CCB" w:rsidRPr="00E85CCB" w:rsidRDefault="00E85CCB" w:rsidP="00E85CCB">
      <w:pPr>
        <w:tabs>
          <w:tab w:val="left" w:pos="1380"/>
        </w:tabs>
      </w:pPr>
      <w:r w:rsidRPr="00E85CCB">
        <w:tab/>
      </w: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3"/>
        <w:gridCol w:w="4111"/>
      </w:tblGrid>
      <w:tr w:rsidR="00E85CCB" w:rsidRPr="00E85CCB" w:rsidTr="00C50690">
        <w:trPr>
          <w:cantSplit/>
          <w:trHeight w:val="194"/>
        </w:trPr>
        <w:tc>
          <w:tcPr>
            <w:tcW w:w="9214" w:type="dxa"/>
            <w:gridSpan w:val="2"/>
            <w:tcBorders>
              <w:top w:val="double" w:sz="4" w:space="0" w:color="auto"/>
              <w:bottom w:val="single" w:sz="4" w:space="0" w:color="auto"/>
            </w:tcBorders>
          </w:tcPr>
          <w:p w:rsidR="00E85CCB" w:rsidRPr="00E85CCB" w:rsidRDefault="00E85CCB" w:rsidP="00E85CCB">
            <w:pPr>
              <w:spacing w:before="20" w:after="20"/>
              <w:jc w:val="center"/>
              <w:rPr>
                <w:rFonts w:ascii="Arial" w:hAnsi="Arial"/>
                <w:sz w:val="18"/>
              </w:rPr>
            </w:pPr>
            <w:r w:rsidRPr="00E85CCB">
              <w:rPr>
                <w:rFonts w:ascii="Arial" w:hAnsi="Arial"/>
              </w:rPr>
              <w:t>5. Base officielle du certificat</w:t>
            </w:r>
          </w:p>
        </w:tc>
      </w:tr>
      <w:tr w:rsidR="00E85CCB" w:rsidRPr="00E85CCB" w:rsidTr="00C50690">
        <w:trPr>
          <w:trHeight w:val="1563"/>
        </w:trPr>
        <w:tc>
          <w:tcPr>
            <w:tcW w:w="5103" w:type="dxa"/>
            <w:tcBorders>
              <w:top w:val="single" w:sz="4" w:space="0" w:color="auto"/>
              <w:bottom w:val="single" w:sz="4" w:space="0" w:color="auto"/>
            </w:tcBorders>
          </w:tcPr>
          <w:p w:rsidR="00E85CCB" w:rsidRPr="00E85CCB" w:rsidRDefault="00E85CCB" w:rsidP="00E85CCB">
            <w:pPr>
              <w:spacing w:before="40" w:after="40"/>
              <w:rPr>
                <w:rFonts w:ascii="Arial" w:hAnsi="Arial"/>
                <w:b/>
              </w:rPr>
            </w:pPr>
            <w:r w:rsidRPr="00E85CCB">
              <w:rPr>
                <w:rFonts w:ascii="Arial" w:hAnsi="Arial"/>
                <w:b/>
              </w:rPr>
              <w:t>Nom et statut de l’organisme certificateur</w:t>
            </w:r>
          </w:p>
          <w:p w:rsidR="00E85CCB" w:rsidRPr="00E85CCB" w:rsidRDefault="00E85CCB" w:rsidP="00E85CCB">
            <w:pPr>
              <w:spacing w:before="40" w:after="40"/>
              <w:rPr>
                <w:rFonts w:ascii="Arial" w:hAnsi="Arial"/>
                <w:i/>
                <w:sz w:val="20"/>
                <w:szCs w:val="20"/>
              </w:rPr>
            </w:pPr>
            <w:r w:rsidRPr="00E85CCB">
              <w:rPr>
                <w:rFonts w:ascii="Arial" w:hAnsi="Arial"/>
                <w:i/>
                <w:sz w:val="20"/>
                <w:szCs w:val="20"/>
              </w:rPr>
              <w:t>Coordonnées de l’établissement scolaire</w:t>
            </w:r>
          </w:p>
          <w:tbl>
            <w:tblPr>
              <w:tblStyle w:val="Grilledutableau1"/>
              <w:tblW w:w="0" w:type="auto"/>
              <w:tblLayout w:type="fixed"/>
              <w:tblLook w:val="04A0" w:firstRow="1" w:lastRow="0" w:firstColumn="1" w:lastColumn="0" w:noHBand="0" w:noVBand="1"/>
            </w:tblPr>
            <w:tblGrid>
              <w:gridCol w:w="4423"/>
            </w:tblGrid>
            <w:tr w:rsidR="00E85CCB" w:rsidRPr="00E85CCB" w:rsidTr="00C50690">
              <w:tc>
                <w:tcPr>
                  <w:tcW w:w="4423" w:type="dxa"/>
                </w:tcPr>
                <w:p w:rsidR="00E85CCB" w:rsidRPr="00E85CCB" w:rsidRDefault="00E85CCB" w:rsidP="00E85CCB">
                  <w:pPr>
                    <w:autoSpaceDE w:val="0"/>
                    <w:autoSpaceDN w:val="0"/>
                    <w:adjustRightInd w:val="0"/>
                    <w:rPr>
                      <w:rFonts w:ascii="Arial" w:eastAsia="Times New Roman" w:hAnsi="Arial" w:cs="Arial"/>
                      <w:iCs/>
                      <w:color w:val="000000"/>
                      <w:sz w:val="24"/>
                      <w:szCs w:val="24"/>
                      <w:lang w:val="fr-BE" w:eastAsia="fr-BE" w:bidi="ar-SA"/>
                    </w:rPr>
                  </w:pPr>
                </w:p>
                <w:p w:rsidR="00E85CCB" w:rsidRPr="00E85CCB" w:rsidRDefault="00E85CCB" w:rsidP="00E85CCB">
                  <w:pPr>
                    <w:autoSpaceDE w:val="0"/>
                    <w:autoSpaceDN w:val="0"/>
                    <w:adjustRightInd w:val="0"/>
                    <w:rPr>
                      <w:rFonts w:ascii="Arial" w:eastAsia="Times New Roman" w:hAnsi="Arial" w:cs="Arial"/>
                      <w:iCs/>
                      <w:color w:val="000000"/>
                      <w:sz w:val="24"/>
                      <w:szCs w:val="24"/>
                      <w:lang w:val="fr-BE" w:eastAsia="fr-BE" w:bidi="ar-SA"/>
                    </w:rPr>
                  </w:pPr>
                </w:p>
                <w:p w:rsidR="00E85CCB" w:rsidRPr="00E85CCB" w:rsidRDefault="00E85CCB" w:rsidP="00E85CCB">
                  <w:pPr>
                    <w:autoSpaceDE w:val="0"/>
                    <w:autoSpaceDN w:val="0"/>
                    <w:adjustRightInd w:val="0"/>
                    <w:rPr>
                      <w:rFonts w:ascii="Arial" w:eastAsia="Times New Roman" w:hAnsi="Arial" w:cs="Arial"/>
                      <w:iCs/>
                      <w:color w:val="000000"/>
                      <w:sz w:val="24"/>
                      <w:szCs w:val="24"/>
                      <w:lang w:val="fr-BE" w:eastAsia="fr-BE" w:bidi="ar-SA"/>
                    </w:rPr>
                  </w:pPr>
                </w:p>
                <w:p w:rsidR="00E85CCB" w:rsidRPr="00E85CCB" w:rsidRDefault="00E85CCB" w:rsidP="00E85CCB">
                  <w:pPr>
                    <w:autoSpaceDE w:val="0"/>
                    <w:autoSpaceDN w:val="0"/>
                    <w:adjustRightInd w:val="0"/>
                    <w:rPr>
                      <w:rFonts w:ascii="Arial" w:eastAsia="Times New Roman" w:hAnsi="Arial" w:cs="Arial"/>
                      <w:iCs/>
                      <w:color w:val="000000"/>
                      <w:sz w:val="24"/>
                      <w:szCs w:val="24"/>
                      <w:lang w:val="fr-BE" w:eastAsia="fr-BE" w:bidi="ar-SA"/>
                    </w:rPr>
                  </w:pPr>
                </w:p>
              </w:tc>
            </w:tr>
          </w:tbl>
          <w:p w:rsidR="00E85CCB" w:rsidRPr="00E85CCB" w:rsidRDefault="00E85CCB" w:rsidP="00E85CCB">
            <w:pPr>
              <w:spacing w:before="40" w:after="40"/>
              <w:rPr>
                <w:rFonts w:ascii="Arial" w:hAnsi="Arial"/>
                <w:i/>
              </w:rPr>
            </w:pPr>
          </w:p>
        </w:tc>
        <w:tc>
          <w:tcPr>
            <w:tcW w:w="4111" w:type="dxa"/>
            <w:tcBorders>
              <w:top w:val="single" w:sz="4" w:space="0" w:color="auto"/>
              <w:bottom w:val="single" w:sz="4" w:space="0" w:color="auto"/>
            </w:tcBorders>
          </w:tcPr>
          <w:p w:rsidR="00E85CCB" w:rsidRPr="00E85CCB" w:rsidRDefault="00E85CCB" w:rsidP="00E85CCB">
            <w:pPr>
              <w:rPr>
                <w:rFonts w:ascii="Arial" w:hAnsi="Arial"/>
                <w:b/>
              </w:rPr>
            </w:pPr>
            <w:r w:rsidRPr="00E85CCB">
              <w:rPr>
                <w:rFonts w:ascii="Arial" w:hAnsi="Arial"/>
                <w:b/>
              </w:rPr>
              <w:t>Nom et statut de l’autorité de tutelle responsable de l’organisme certificateur</w:t>
            </w:r>
          </w:p>
          <w:p w:rsidR="00E85CCB" w:rsidRPr="00E85CCB" w:rsidRDefault="00E85CCB" w:rsidP="00E85CCB">
            <w:pPr>
              <w:widowControl/>
              <w:adjustRightInd w:val="0"/>
              <w:rPr>
                <w:rFonts w:ascii="Arial" w:eastAsia="Times New Roman" w:hAnsi="Arial" w:cs="Arial"/>
                <w:color w:val="000000"/>
                <w:sz w:val="20"/>
                <w:szCs w:val="20"/>
                <w:lang w:val="fr-BE" w:eastAsia="fr-BE" w:bidi="ar-SA"/>
              </w:rPr>
            </w:pPr>
            <w:r w:rsidRPr="00E85CCB">
              <w:rPr>
                <w:rFonts w:ascii="Arial" w:eastAsia="Times New Roman" w:hAnsi="Arial" w:cs="Arial"/>
                <w:color w:val="000000"/>
                <w:sz w:val="20"/>
                <w:szCs w:val="20"/>
                <w:lang w:val="fr-BE" w:eastAsia="fr-BE" w:bidi="ar-SA"/>
              </w:rPr>
              <w:t xml:space="preserve">MINISTÈRE DE LA FÉDÉRATION WALLONIE-BRUXELLES (COMMUNAUTÉ FRANÇAISE DE BELGIQUE) </w:t>
            </w:r>
          </w:p>
          <w:p w:rsidR="00E85CCB" w:rsidRPr="00E85CCB" w:rsidRDefault="00E85CCB" w:rsidP="00E85CCB">
            <w:pPr>
              <w:widowControl/>
              <w:adjustRightInd w:val="0"/>
              <w:rPr>
                <w:rFonts w:ascii="Arial" w:eastAsia="Times New Roman" w:hAnsi="Arial" w:cs="Arial"/>
                <w:color w:val="000000"/>
                <w:sz w:val="20"/>
                <w:szCs w:val="20"/>
                <w:lang w:val="fr-BE" w:eastAsia="fr-BE" w:bidi="ar-SA"/>
              </w:rPr>
            </w:pPr>
            <w:r w:rsidRPr="00E85CCB">
              <w:rPr>
                <w:rFonts w:ascii="Arial" w:eastAsia="Times New Roman" w:hAnsi="Arial" w:cs="Arial"/>
                <w:color w:val="000000"/>
                <w:sz w:val="20"/>
                <w:szCs w:val="20"/>
                <w:lang w:val="fr-BE" w:eastAsia="fr-BE" w:bidi="ar-SA"/>
              </w:rPr>
              <w:t xml:space="preserve">Boulevard Léopold II 44 </w:t>
            </w:r>
          </w:p>
          <w:p w:rsidR="00E85CCB" w:rsidRPr="00E85CCB" w:rsidRDefault="00E85CCB" w:rsidP="00E85CCB">
            <w:pPr>
              <w:widowControl/>
              <w:adjustRightInd w:val="0"/>
              <w:rPr>
                <w:rFonts w:ascii="Arial" w:eastAsia="Times New Roman" w:hAnsi="Arial" w:cs="Arial"/>
                <w:color w:val="000000"/>
                <w:sz w:val="20"/>
                <w:szCs w:val="20"/>
                <w:lang w:val="fr-BE" w:eastAsia="fr-BE" w:bidi="ar-SA"/>
              </w:rPr>
            </w:pPr>
            <w:r w:rsidRPr="00E85CCB">
              <w:rPr>
                <w:rFonts w:ascii="Arial" w:eastAsia="Times New Roman" w:hAnsi="Arial" w:cs="Arial"/>
                <w:color w:val="000000"/>
                <w:sz w:val="20"/>
                <w:szCs w:val="20"/>
                <w:lang w:val="fr-BE" w:eastAsia="fr-BE" w:bidi="ar-SA"/>
              </w:rPr>
              <w:t xml:space="preserve">B-1080 BRUXELLES </w:t>
            </w:r>
          </w:p>
          <w:p w:rsidR="00E85CCB" w:rsidRPr="00E85CCB" w:rsidRDefault="00E85CCB" w:rsidP="00E85CCB">
            <w:pPr>
              <w:rPr>
                <w:rFonts w:ascii="Arial" w:hAnsi="Arial" w:cs="Arial"/>
                <w:color w:val="0000FF"/>
                <w:u w:val="single"/>
                <w:lang w:val="fr-BE"/>
              </w:rPr>
            </w:pPr>
            <w:hyperlink r:id="rId9" w:history="1">
              <w:r w:rsidRPr="00E85CCB">
                <w:rPr>
                  <w:rFonts w:ascii="Arial" w:hAnsi="Arial" w:cs="Arial"/>
                  <w:color w:val="0000FF"/>
                  <w:u w:val="single"/>
                  <w:lang w:val="fr-BE"/>
                </w:rPr>
                <w:t>http://www.federation-wallonie-bruxelles.be/</w:t>
              </w:r>
            </w:hyperlink>
          </w:p>
          <w:p w:rsidR="00E85CCB" w:rsidRPr="00E85CCB" w:rsidRDefault="00E85CCB" w:rsidP="00E85CCB">
            <w:pPr>
              <w:rPr>
                <w:rFonts w:ascii="Arial" w:hAnsi="Arial"/>
                <w:sz w:val="18"/>
              </w:rPr>
            </w:pPr>
          </w:p>
        </w:tc>
      </w:tr>
      <w:tr w:rsidR="00E85CCB" w:rsidRPr="00E85CCB" w:rsidTr="00C50690">
        <w:trPr>
          <w:trHeight w:val="1234"/>
        </w:trPr>
        <w:tc>
          <w:tcPr>
            <w:tcW w:w="5103" w:type="dxa"/>
            <w:tcBorders>
              <w:top w:val="nil"/>
            </w:tcBorders>
          </w:tcPr>
          <w:p w:rsidR="00E85CCB" w:rsidRPr="00E85CCB" w:rsidRDefault="00E85CCB" w:rsidP="00E85CCB">
            <w:pPr>
              <w:spacing w:before="40" w:after="40"/>
              <w:rPr>
                <w:rFonts w:ascii="Arial" w:hAnsi="Arial"/>
                <w:b/>
              </w:rPr>
            </w:pPr>
            <w:r w:rsidRPr="00E85CCB">
              <w:rPr>
                <w:rFonts w:ascii="Arial" w:hAnsi="Arial"/>
                <w:b/>
              </w:rPr>
              <w:t>Niveau du certificat</w:t>
            </w:r>
          </w:p>
          <w:p w:rsidR="00E85CCB" w:rsidRPr="00E85CCB" w:rsidRDefault="00E85CCB" w:rsidP="00E85CCB">
            <w:pPr>
              <w:spacing w:before="40" w:after="40"/>
              <w:rPr>
                <w:rFonts w:ascii="Arial" w:hAnsi="Arial"/>
                <w:sz w:val="20"/>
                <w:szCs w:val="20"/>
              </w:rPr>
            </w:pPr>
            <w:r w:rsidRPr="00E85CCB">
              <w:rPr>
                <w:rFonts w:ascii="Arial" w:hAnsi="Arial" w:cs="Arial"/>
                <w:sz w:val="20"/>
                <w:szCs w:val="20"/>
              </w:rPr>
              <w:t>Niveau 3 du CFC et du CEC(EQF)</w:t>
            </w:r>
          </w:p>
          <w:p w:rsidR="00E85CCB" w:rsidRPr="00E85CCB" w:rsidRDefault="00E85CCB" w:rsidP="00E85CCB">
            <w:pPr>
              <w:spacing w:before="40" w:after="40"/>
              <w:rPr>
                <w:rFonts w:ascii="Arial" w:hAnsi="Arial"/>
              </w:rPr>
            </w:pPr>
          </w:p>
          <w:p w:rsidR="00E85CCB" w:rsidRPr="00E85CCB" w:rsidRDefault="00E85CCB" w:rsidP="00E85CCB">
            <w:pPr>
              <w:rPr>
                <w:rFonts w:ascii="Arial" w:hAnsi="Arial"/>
                <w:i/>
              </w:rPr>
            </w:pPr>
          </w:p>
        </w:tc>
        <w:tc>
          <w:tcPr>
            <w:tcW w:w="4111" w:type="dxa"/>
            <w:tcBorders>
              <w:top w:val="nil"/>
            </w:tcBorders>
          </w:tcPr>
          <w:p w:rsidR="00E85CCB" w:rsidRPr="00E85CCB" w:rsidRDefault="00E85CCB" w:rsidP="00E85CCB">
            <w:pPr>
              <w:spacing w:before="40" w:after="40"/>
              <w:rPr>
                <w:rFonts w:ascii="Arial" w:hAnsi="Arial"/>
                <w:b/>
              </w:rPr>
            </w:pPr>
            <w:r w:rsidRPr="00E85CCB">
              <w:rPr>
                <w:rFonts w:ascii="Arial" w:hAnsi="Arial"/>
                <w:b/>
              </w:rPr>
              <w:t>Système de notation / conditions d’octroi</w:t>
            </w:r>
          </w:p>
          <w:p w:rsidR="00E85CCB" w:rsidRPr="00E85CCB" w:rsidRDefault="00E85CCB" w:rsidP="00E85CCB">
            <w:pPr>
              <w:spacing w:before="40" w:after="40"/>
              <w:rPr>
                <w:rFonts w:ascii="Arial" w:hAnsi="Arial" w:cs="Arial"/>
                <w:sz w:val="20"/>
                <w:szCs w:val="20"/>
              </w:rPr>
            </w:pPr>
            <w:r w:rsidRPr="00E85CCB">
              <w:rPr>
                <w:rFonts w:ascii="Arial" w:hAnsi="Arial" w:cs="Arial"/>
                <w:sz w:val="20"/>
                <w:szCs w:val="20"/>
              </w:rPr>
              <w:t>Évaluation binaire « a satisfait / n’a pas satisfait » établie en référence à des critères d’évaluation (norme) dont tous doivent être rencontrés pour satisfaire à l’épreuve.</w:t>
            </w:r>
          </w:p>
          <w:p w:rsidR="00E85CCB" w:rsidRPr="00E85CCB" w:rsidRDefault="00E85CCB" w:rsidP="00E85CCB">
            <w:pPr>
              <w:spacing w:before="40" w:after="40"/>
              <w:rPr>
                <w:rFonts w:ascii="Arial" w:hAnsi="Arial" w:cs="Arial"/>
                <w:sz w:val="20"/>
                <w:szCs w:val="20"/>
              </w:rPr>
            </w:pPr>
            <w:r w:rsidRPr="00E85CCB">
              <w:rPr>
                <w:rFonts w:ascii="Arial" w:hAnsi="Arial" w:cs="Arial"/>
                <w:sz w:val="20"/>
                <w:szCs w:val="20"/>
              </w:rPr>
              <w:t xml:space="preserve">Le certificat de qualification est délivré aux élèves qui maîtrisent les acquis d'apprentissage fixés par le profil de certification du </w:t>
            </w:r>
          </w:p>
          <w:p w:rsidR="00E85CCB" w:rsidRPr="00E85CCB" w:rsidRDefault="00E85CCB" w:rsidP="00E85CCB">
            <w:pPr>
              <w:spacing w:before="40" w:after="40"/>
              <w:rPr>
                <w:rFonts w:ascii="Arial" w:hAnsi="Arial" w:cs="Arial"/>
                <w:sz w:val="20"/>
                <w:szCs w:val="20"/>
              </w:rPr>
            </w:pPr>
            <w:r w:rsidRPr="00E85CCB">
              <w:rPr>
                <w:rFonts w:ascii="Arial" w:hAnsi="Arial" w:cs="Arial"/>
                <w:sz w:val="20"/>
                <w:szCs w:val="20"/>
              </w:rPr>
              <w:t>« Chapiste ».</w:t>
            </w:r>
          </w:p>
          <w:p w:rsidR="00E85CCB" w:rsidRPr="00E85CCB" w:rsidRDefault="00E85CCB" w:rsidP="00E85CCB">
            <w:pPr>
              <w:spacing w:before="40" w:after="40"/>
              <w:rPr>
                <w:rFonts w:ascii="Arial" w:hAnsi="Arial"/>
              </w:rPr>
            </w:pPr>
            <w:r w:rsidRPr="00E85CCB">
              <w:rPr>
                <w:rFonts w:ascii="Arial" w:hAnsi="Arial" w:cs="Arial"/>
                <w:sz w:val="20"/>
                <w:szCs w:val="20"/>
                <w:lang w:val="fr-BE"/>
              </w:rPr>
              <w:t>Les critères et indicateurs d’évaluation sont définis par le profil d’évaluation.</w:t>
            </w:r>
          </w:p>
        </w:tc>
      </w:tr>
      <w:tr w:rsidR="00E85CCB" w:rsidRPr="00E85CCB" w:rsidTr="00C50690">
        <w:trPr>
          <w:trHeight w:val="612"/>
        </w:trPr>
        <w:tc>
          <w:tcPr>
            <w:tcW w:w="5103" w:type="dxa"/>
          </w:tcPr>
          <w:p w:rsidR="00E85CCB" w:rsidRPr="00E85CCB" w:rsidRDefault="00E85CCB" w:rsidP="00E85CCB">
            <w:pPr>
              <w:spacing w:before="40" w:after="40"/>
              <w:rPr>
                <w:rFonts w:ascii="Arial" w:hAnsi="Arial"/>
                <w:b/>
              </w:rPr>
            </w:pPr>
            <w:r w:rsidRPr="00E85CCB">
              <w:rPr>
                <w:rFonts w:ascii="Arial" w:hAnsi="Arial"/>
                <w:b/>
              </w:rPr>
              <w:t>Accès au niveau suivant d’éducation/de formation</w:t>
            </w:r>
          </w:p>
          <w:p w:rsidR="00E85CCB" w:rsidRPr="00E85CCB" w:rsidRDefault="00E85CCB" w:rsidP="00E85CCB">
            <w:pPr>
              <w:rPr>
                <w:rFonts w:ascii="Arial" w:hAnsi="Arial"/>
                <w:sz w:val="20"/>
                <w:szCs w:val="20"/>
              </w:rPr>
            </w:pPr>
            <w:r w:rsidRPr="00E85CCB">
              <w:rPr>
                <w:rFonts w:ascii="Arial" w:hAnsi="Arial"/>
                <w:sz w:val="20"/>
                <w:szCs w:val="20"/>
              </w:rPr>
              <w:t>Néant</w:t>
            </w:r>
          </w:p>
        </w:tc>
        <w:tc>
          <w:tcPr>
            <w:tcW w:w="4111" w:type="dxa"/>
          </w:tcPr>
          <w:p w:rsidR="00E85CCB" w:rsidRPr="00E85CCB" w:rsidRDefault="00E85CCB" w:rsidP="00E85CCB">
            <w:pPr>
              <w:spacing w:before="40" w:after="40"/>
              <w:rPr>
                <w:rFonts w:ascii="Arial" w:hAnsi="Arial"/>
              </w:rPr>
            </w:pPr>
            <w:r w:rsidRPr="00E85CCB">
              <w:rPr>
                <w:rFonts w:ascii="Arial" w:hAnsi="Arial"/>
                <w:b/>
              </w:rPr>
              <w:t>Accords internationaux</w:t>
            </w:r>
          </w:p>
          <w:p w:rsidR="00E85CCB" w:rsidRPr="00E85CCB" w:rsidRDefault="00E85CCB" w:rsidP="00E85CCB">
            <w:pPr>
              <w:rPr>
                <w:rFonts w:ascii="Arial" w:hAnsi="Arial"/>
                <w:sz w:val="20"/>
                <w:szCs w:val="20"/>
              </w:rPr>
            </w:pPr>
          </w:p>
          <w:p w:rsidR="00E85CCB" w:rsidRPr="00E85CCB" w:rsidRDefault="00E85CCB" w:rsidP="00E85CCB">
            <w:pPr>
              <w:rPr>
                <w:rFonts w:ascii="Arial" w:hAnsi="Arial"/>
                <w:sz w:val="20"/>
                <w:szCs w:val="20"/>
              </w:rPr>
            </w:pPr>
            <w:r w:rsidRPr="00E85CCB">
              <w:rPr>
                <w:rFonts w:ascii="Arial" w:hAnsi="Arial"/>
                <w:sz w:val="20"/>
                <w:szCs w:val="20"/>
              </w:rPr>
              <w:t>Néant</w:t>
            </w:r>
          </w:p>
        </w:tc>
      </w:tr>
    </w:tbl>
    <w:p w:rsidR="00E85CCB" w:rsidRPr="00E85CCB" w:rsidRDefault="00E85CCB" w:rsidP="00E85CCB">
      <w:pPr>
        <w:tabs>
          <w:tab w:val="left" w:pos="1380"/>
        </w:tabs>
      </w:pPr>
    </w:p>
    <w:p w:rsidR="00E85CCB" w:rsidRPr="00E85CCB" w:rsidRDefault="00E85CCB" w:rsidP="00E85CCB">
      <w:pPr>
        <w:tabs>
          <w:tab w:val="left" w:pos="1380"/>
        </w:tabs>
        <w:sectPr w:rsidR="00E85CCB" w:rsidRPr="00E85CCB">
          <w:type w:val="continuous"/>
          <w:pgSz w:w="11910" w:h="16840"/>
          <w:pgMar w:top="800" w:right="380" w:bottom="280" w:left="120" w:header="720" w:footer="720" w:gutter="0"/>
          <w:cols w:space="720"/>
        </w:sectPr>
      </w:pPr>
      <w:r w:rsidRPr="00E85CCB">
        <w:tab/>
      </w:r>
    </w:p>
    <w:p w:rsidR="00E85CCB" w:rsidRPr="00E85CCB" w:rsidRDefault="00E85CCB" w:rsidP="00E85CCB">
      <w:pPr>
        <w:spacing w:after="1"/>
        <w:rPr>
          <w:b/>
          <w:sz w:val="26"/>
        </w:rPr>
      </w:pPr>
    </w:p>
    <w:p w:rsidR="00E85CCB" w:rsidRPr="00E85CCB" w:rsidRDefault="00E85CCB" w:rsidP="00E85CCB">
      <w:pPr>
        <w:rPr>
          <w:b/>
          <w:sz w:val="20"/>
        </w:rPr>
      </w:pPr>
    </w:p>
    <w:tbl>
      <w:tblPr>
        <w:tblW w:w="0" w:type="auto"/>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85CCB" w:rsidRPr="00E85CCB" w:rsidTr="00C50690">
        <w:trPr>
          <w:cantSplit/>
          <w:trHeight w:val="620"/>
        </w:trPr>
        <w:tc>
          <w:tcPr>
            <w:tcW w:w="9072" w:type="dxa"/>
          </w:tcPr>
          <w:p w:rsidR="00E85CCB" w:rsidRPr="00E85CCB" w:rsidRDefault="00E85CCB" w:rsidP="00E85CCB">
            <w:pPr>
              <w:spacing w:before="40" w:after="40"/>
              <w:rPr>
                <w:rFonts w:ascii="Arial" w:hAnsi="Arial"/>
                <w:b/>
              </w:rPr>
            </w:pPr>
            <w:r w:rsidRPr="00E85CCB">
              <w:rPr>
                <w:rFonts w:ascii="Arial" w:hAnsi="Arial"/>
                <w:b/>
              </w:rPr>
              <w:t>Base légale</w:t>
            </w:r>
          </w:p>
          <w:p w:rsidR="00E85CCB" w:rsidRPr="00E85CCB" w:rsidRDefault="00E85CCB" w:rsidP="00E85CCB">
            <w:pPr>
              <w:spacing w:before="40" w:after="40"/>
              <w:rPr>
                <w:rFonts w:ascii="Arial" w:hAnsi="Arial"/>
              </w:rPr>
            </w:pPr>
          </w:p>
          <w:p w:rsidR="00E85CCB" w:rsidRPr="00E85CCB" w:rsidRDefault="00E85CCB" w:rsidP="00E85CCB">
            <w:pPr>
              <w:widowControl/>
              <w:numPr>
                <w:ilvl w:val="0"/>
                <w:numId w:val="6"/>
              </w:numPr>
              <w:adjustRightInd w:val="0"/>
              <w:rPr>
                <w:rFonts w:ascii="Arial" w:eastAsia="Times New Roman" w:hAnsi="Arial" w:cs="Arial"/>
                <w:color w:val="000000"/>
                <w:sz w:val="20"/>
                <w:szCs w:val="20"/>
                <w:lang w:val="fr-BE" w:eastAsia="fr-BE" w:bidi="ar-SA"/>
              </w:rPr>
            </w:pPr>
            <w:r w:rsidRPr="00E85CCB">
              <w:rPr>
                <w:rFonts w:ascii="Arial" w:eastAsia="Times New Roman" w:hAnsi="Arial" w:cs="Arial"/>
                <w:color w:val="000000"/>
                <w:sz w:val="20"/>
                <w:szCs w:val="20"/>
                <w:lang w:val="fr-BE" w:eastAsia="fr-BE" w:bidi="ar-SA"/>
              </w:rPr>
              <w:t>Arrêté royal du 29 juin 1984 relatif à l'organisation de l'enseignement secondaire (article 26).</w:t>
            </w:r>
          </w:p>
          <w:p w:rsidR="00E85CCB" w:rsidRPr="00E85CCB" w:rsidRDefault="00E85CCB" w:rsidP="00E85CCB">
            <w:pPr>
              <w:widowControl/>
              <w:numPr>
                <w:ilvl w:val="0"/>
                <w:numId w:val="6"/>
              </w:numPr>
              <w:adjustRightInd w:val="0"/>
              <w:rPr>
                <w:rFonts w:ascii="Arial" w:eastAsia="Times New Roman" w:hAnsi="Arial" w:cs="Arial"/>
                <w:sz w:val="20"/>
                <w:szCs w:val="20"/>
                <w:lang w:val="fr-BE" w:eastAsia="fr-BE" w:bidi="ar-SA"/>
              </w:rPr>
            </w:pPr>
            <w:r w:rsidRPr="00E85CCB">
              <w:rPr>
                <w:rFonts w:ascii="Arial" w:eastAsia="Times New Roman" w:hAnsi="Arial" w:cs="Arial"/>
                <w:sz w:val="20"/>
                <w:szCs w:val="20"/>
                <w:lang w:val="fr-BE" w:eastAsia="fr-BE" w:bidi="ar-SA"/>
              </w:rPr>
              <w:t xml:space="preserve">Décret du 03 juillet 1991 organisant l’enseignement secondaire en alternance (article 2bis) </w:t>
            </w:r>
          </w:p>
          <w:p w:rsidR="00E85CCB" w:rsidRPr="00E85CCB" w:rsidRDefault="00E85CCB" w:rsidP="00E85CCB">
            <w:pPr>
              <w:widowControl/>
              <w:numPr>
                <w:ilvl w:val="0"/>
                <w:numId w:val="6"/>
              </w:numPr>
              <w:adjustRightInd w:val="0"/>
              <w:jc w:val="both"/>
              <w:rPr>
                <w:rFonts w:ascii="Arial" w:eastAsia="Times New Roman" w:hAnsi="Arial" w:cs="Arial"/>
                <w:sz w:val="20"/>
                <w:szCs w:val="20"/>
                <w:lang w:val="fr-BE" w:eastAsia="fr-BE" w:bidi="ar-SA"/>
              </w:rPr>
            </w:pPr>
            <w:r w:rsidRPr="00E85CCB">
              <w:rPr>
                <w:rFonts w:ascii="Arial" w:eastAsia="Times New Roman" w:hAnsi="Arial" w:cs="Arial"/>
                <w:sz w:val="20"/>
                <w:szCs w:val="20"/>
                <w:lang w:val="fr-BE" w:eastAsia="fr-BE" w:bidi="ar-SA"/>
              </w:rPr>
              <w:t>Décret du 03 mars 2004 organisant l'enseignement spécialisé (article 3)</w:t>
            </w:r>
          </w:p>
          <w:p w:rsidR="00E85CCB" w:rsidRPr="00E85CCB" w:rsidRDefault="00E85CCB" w:rsidP="00E85CCB">
            <w:pPr>
              <w:widowControl/>
              <w:numPr>
                <w:ilvl w:val="0"/>
                <w:numId w:val="6"/>
              </w:numPr>
              <w:adjustRightInd w:val="0"/>
              <w:rPr>
                <w:rFonts w:ascii="Arial" w:eastAsia="Times New Roman" w:hAnsi="Arial" w:cs="Arial"/>
                <w:sz w:val="20"/>
                <w:szCs w:val="20"/>
                <w:lang w:val="fr-BE" w:eastAsia="fr-BE" w:bidi="ar-SA"/>
              </w:rPr>
            </w:pPr>
            <w:r w:rsidRPr="00E85CCB">
              <w:rPr>
                <w:rFonts w:ascii="Arial" w:eastAsia="Times New Roman" w:hAnsi="Arial" w:cs="Arial"/>
                <w:sz w:val="20"/>
                <w:szCs w:val="20"/>
                <w:lang w:val="fr-BE" w:eastAsia="fr-BE" w:bidi="ar-SA"/>
              </w:rPr>
              <w:t>Arrêté du Gouvernement de la Communauté française du définissant le profil de formation du 17 décembre 2014 « Chapiste»</w:t>
            </w:r>
          </w:p>
          <w:p w:rsidR="00E85CCB" w:rsidRPr="00E85CCB" w:rsidRDefault="00E85CCB" w:rsidP="00E85CCB">
            <w:pPr>
              <w:widowControl/>
              <w:numPr>
                <w:ilvl w:val="0"/>
                <w:numId w:val="6"/>
              </w:numPr>
              <w:adjustRightInd w:val="0"/>
              <w:spacing w:before="40" w:after="40"/>
              <w:rPr>
                <w:rFonts w:ascii="Arial" w:eastAsia="Times New Roman" w:hAnsi="Arial" w:cs="Arial"/>
                <w:i/>
                <w:color w:val="000000"/>
                <w:sz w:val="24"/>
                <w:szCs w:val="24"/>
                <w:lang w:eastAsia="fr-BE" w:bidi="ar-SA"/>
              </w:rPr>
            </w:pPr>
            <w:r w:rsidRPr="00E85CCB">
              <w:rPr>
                <w:rFonts w:ascii="Arial" w:eastAsia="Times New Roman" w:hAnsi="Arial" w:cs="Arial"/>
                <w:color w:val="000000"/>
                <w:sz w:val="20"/>
                <w:szCs w:val="20"/>
                <w:lang w:val="fr-BE" w:eastAsia="fr-BE" w:bidi="ar-SA"/>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E85CCB" w:rsidRPr="00E85CCB" w:rsidRDefault="00E85CCB" w:rsidP="00E85CCB">
            <w:pPr>
              <w:jc w:val="center"/>
              <w:rPr>
                <w:rFonts w:ascii="Arial" w:hAnsi="Arial"/>
              </w:rPr>
            </w:pPr>
          </w:p>
        </w:tc>
      </w:tr>
    </w:tbl>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p w:rsidR="00E85CCB" w:rsidRPr="00E85CCB" w:rsidRDefault="00E85CCB" w:rsidP="00E85CCB">
      <w:pPr>
        <w:spacing w:before="5" w:after="1"/>
        <w:rPr>
          <w:b/>
        </w:rPr>
      </w:pPr>
    </w:p>
    <w:tbl>
      <w:tblPr>
        <w:tblW w:w="9072" w:type="dxa"/>
        <w:tblInd w:w="12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21"/>
        <w:gridCol w:w="3480"/>
        <w:gridCol w:w="2671"/>
      </w:tblGrid>
      <w:tr w:rsidR="00E85CCB" w:rsidRPr="00E85CCB" w:rsidTr="00C50690">
        <w:trPr>
          <w:trHeight w:val="161"/>
        </w:trPr>
        <w:tc>
          <w:tcPr>
            <w:tcW w:w="9072" w:type="dxa"/>
            <w:gridSpan w:val="3"/>
            <w:tcBorders>
              <w:top w:val="double" w:sz="4" w:space="0" w:color="auto"/>
              <w:bottom w:val="double" w:sz="4" w:space="0" w:color="auto"/>
            </w:tcBorders>
          </w:tcPr>
          <w:p w:rsidR="00E85CCB" w:rsidRPr="00E85CCB" w:rsidRDefault="00E85CCB" w:rsidP="00E85CCB">
            <w:pPr>
              <w:spacing w:before="20" w:after="20"/>
              <w:jc w:val="center"/>
              <w:rPr>
                <w:rFonts w:ascii="Arial" w:hAnsi="Arial"/>
                <w:b/>
              </w:rPr>
            </w:pPr>
            <w:r w:rsidRPr="00E85CCB">
              <w:rPr>
                <w:rFonts w:ascii="Arial" w:hAnsi="Arial"/>
              </w:rPr>
              <w:t>6. Modes d’accès à la certification officiellement reconnus</w:t>
            </w:r>
          </w:p>
        </w:tc>
      </w:tr>
      <w:tr w:rsidR="00E85CCB" w:rsidRPr="00E85CCB" w:rsidTr="00C50690">
        <w:trPr>
          <w:trHeight w:val="45"/>
        </w:trPr>
        <w:tc>
          <w:tcPr>
            <w:tcW w:w="9072" w:type="dxa"/>
            <w:gridSpan w:val="3"/>
            <w:tcBorders>
              <w:top w:val="double" w:sz="4" w:space="0" w:color="auto"/>
              <w:bottom w:val="double" w:sz="4" w:space="0" w:color="auto"/>
            </w:tcBorders>
          </w:tcPr>
          <w:p w:rsidR="00E85CCB" w:rsidRPr="00E85CCB" w:rsidRDefault="00E85CCB" w:rsidP="00E85CCB">
            <w:pPr>
              <w:jc w:val="center"/>
              <w:rPr>
                <w:rFonts w:ascii="Arial" w:hAnsi="Arial"/>
                <w:sz w:val="4"/>
                <w:szCs w:val="4"/>
              </w:rPr>
            </w:pPr>
          </w:p>
        </w:tc>
      </w:tr>
      <w:tr w:rsidR="00E85CCB" w:rsidRPr="00E85CCB" w:rsidTr="00C50690">
        <w:trPr>
          <w:cantSplit/>
          <w:trHeight w:val="20"/>
        </w:trPr>
        <w:tc>
          <w:tcPr>
            <w:tcW w:w="2921" w:type="dxa"/>
            <w:tcBorders>
              <w:top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b/>
              </w:rPr>
            </w:pPr>
            <w:r w:rsidRPr="00E85CCB">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b/>
              </w:rPr>
            </w:pPr>
            <w:r w:rsidRPr="00E85CCB">
              <w:rPr>
                <w:rFonts w:ascii="Arial" w:hAnsi="Arial"/>
                <w:b/>
              </w:rPr>
              <w:t>Part du volume total de l’enseignement / formation (%)</w:t>
            </w:r>
          </w:p>
        </w:tc>
        <w:tc>
          <w:tcPr>
            <w:tcW w:w="2671" w:type="dxa"/>
            <w:tcBorders>
              <w:top w:val="double" w:sz="4" w:space="0" w:color="auto"/>
              <w:left w:val="double" w:sz="4" w:space="0" w:color="auto"/>
              <w:bottom w:val="double" w:sz="4" w:space="0" w:color="auto"/>
            </w:tcBorders>
          </w:tcPr>
          <w:p w:rsidR="00E85CCB" w:rsidRPr="00E85CCB" w:rsidRDefault="00E85CCB" w:rsidP="00E85CCB">
            <w:pPr>
              <w:spacing w:before="20" w:after="20"/>
              <w:jc w:val="center"/>
              <w:rPr>
                <w:rFonts w:ascii="Arial" w:hAnsi="Arial"/>
                <w:b/>
              </w:rPr>
            </w:pPr>
            <w:r w:rsidRPr="00E85CCB">
              <w:rPr>
                <w:rFonts w:ascii="Arial" w:hAnsi="Arial"/>
                <w:b/>
              </w:rPr>
              <w:t>Durée (heures/semaines/mois/années)</w:t>
            </w:r>
          </w:p>
        </w:tc>
      </w:tr>
      <w:tr w:rsidR="00E85CCB" w:rsidRPr="00E85CCB" w:rsidTr="00C50690">
        <w:trPr>
          <w:cantSplit/>
          <w:trHeight w:val="323"/>
        </w:trPr>
        <w:tc>
          <w:tcPr>
            <w:tcW w:w="2921" w:type="dxa"/>
            <w:tcBorders>
              <w:top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cs="Arial"/>
                <w:sz w:val="20"/>
                <w:szCs w:val="20"/>
                <w:lang w:val="fr-BE"/>
              </w:rPr>
              <w:t xml:space="preserve">Enseignement secondaire ordinaire </w:t>
            </w:r>
          </w:p>
        </w:tc>
        <w:tc>
          <w:tcPr>
            <w:tcW w:w="3480" w:type="dxa"/>
            <w:tcBorders>
              <w:top w:val="double" w:sz="4" w:space="0" w:color="auto"/>
              <w:left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100 %</w:t>
            </w:r>
          </w:p>
        </w:tc>
        <w:tc>
          <w:tcPr>
            <w:tcW w:w="2671" w:type="dxa"/>
            <w:tcBorders>
              <w:top w:val="double" w:sz="4" w:space="0" w:color="auto"/>
              <w:left w:val="double" w:sz="4" w:space="0" w:color="auto"/>
              <w:bottom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 xml:space="preserve">3 ans </w:t>
            </w:r>
          </w:p>
        </w:tc>
      </w:tr>
      <w:tr w:rsidR="00E85CCB" w:rsidRPr="00E85CCB" w:rsidTr="00C50690">
        <w:trPr>
          <w:cantSplit/>
          <w:trHeight w:val="350"/>
        </w:trPr>
        <w:tc>
          <w:tcPr>
            <w:tcW w:w="2921" w:type="dxa"/>
            <w:tcBorders>
              <w:top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b/>
                <w:sz w:val="20"/>
                <w:szCs w:val="20"/>
              </w:rPr>
            </w:pPr>
            <w:r w:rsidRPr="00E85CCB">
              <w:rPr>
                <w:rFonts w:ascii="Arial" w:hAnsi="Arial"/>
                <w:sz w:val="20"/>
                <w:szCs w:val="20"/>
              </w:rPr>
              <w:t>Enseignement spécialisé en alternance (art. 49)</w:t>
            </w:r>
          </w:p>
        </w:tc>
        <w:tc>
          <w:tcPr>
            <w:tcW w:w="3480" w:type="dxa"/>
            <w:tcBorders>
              <w:top w:val="double" w:sz="4" w:space="0" w:color="auto"/>
              <w:left w:val="double" w:sz="4" w:space="0" w:color="auto"/>
              <w:bottom w:val="double" w:sz="4" w:space="0" w:color="auto"/>
              <w:right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40 % en école</w:t>
            </w:r>
          </w:p>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60 % en entreprise</w:t>
            </w:r>
          </w:p>
        </w:tc>
        <w:tc>
          <w:tcPr>
            <w:tcW w:w="2671" w:type="dxa"/>
            <w:tcBorders>
              <w:top w:val="double" w:sz="4" w:space="0" w:color="auto"/>
              <w:left w:val="double" w:sz="4" w:space="0" w:color="auto"/>
              <w:bottom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 xml:space="preserve">3 ans </w:t>
            </w:r>
          </w:p>
        </w:tc>
      </w:tr>
      <w:tr w:rsidR="00E85CCB" w:rsidRPr="00E85CCB" w:rsidTr="00C50690">
        <w:trPr>
          <w:cantSplit/>
          <w:trHeight w:val="320"/>
        </w:trPr>
        <w:tc>
          <w:tcPr>
            <w:tcW w:w="6401" w:type="dxa"/>
            <w:gridSpan w:val="2"/>
            <w:tcBorders>
              <w:top w:val="double" w:sz="4" w:space="0" w:color="auto"/>
              <w:bottom w:val="double" w:sz="4" w:space="0" w:color="auto"/>
              <w:right w:val="double" w:sz="4" w:space="0" w:color="auto"/>
            </w:tcBorders>
          </w:tcPr>
          <w:p w:rsidR="00E85CCB" w:rsidRPr="00E85CCB" w:rsidRDefault="00E85CCB" w:rsidP="00E85CCB">
            <w:pPr>
              <w:spacing w:before="20" w:after="20"/>
              <w:jc w:val="both"/>
              <w:rPr>
                <w:rFonts w:ascii="Arial" w:hAnsi="Arial"/>
                <w:b/>
              </w:rPr>
            </w:pPr>
            <w:r w:rsidRPr="00E85CCB">
              <w:rPr>
                <w:rFonts w:ascii="Arial" w:hAnsi="Arial"/>
                <w:b/>
              </w:rPr>
              <w:t>Durée totale de l’enseignement / de la formation conduisant au certificat/titre/diplôme</w:t>
            </w:r>
          </w:p>
        </w:tc>
        <w:tc>
          <w:tcPr>
            <w:tcW w:w="2671" w:type="dxa"/>
            <w:tcBorders>
              <w:top w:val="double" w:sz="4" w:space="0" w:color="auto"/>
              <w:left w:val="double" w:sz="4" w:space="0" w:color="auto"/>
              <w:bottom w:val="double" w:sz="4" w:space="0" w:color="auto"/>
            </w:tcBorders>
          </w:tcPr>
          <w:p w:rsidR="00E85CCB" w:rsidRPr="00E85CCB" w:rsidRDefault="00E85CCB" w:rsidP="00E85CCB">
            <w:pPr>
              <w:spacing w:before="20" w:after="20"/>
              <w:jc w:val="center"/>
              <w:rPr>
                <w:rFonts w:ascii="Arial" w:hAnsi="Arial"/>
                <w:sz w:val="20"/>
                <w:szCs w:val="20"/>
              </w:rPr>
            </w:pPr>
            <w:r w:rsidRPr="00E85CCB">
              <w:rPr>
                <w:rFonts w:ascii="Arial" w:hAnsi="Arial"/>
                <w:sz w:val="20"/>
                <w:szCs w:val="20"/>
              </w:rPr>
              <w:t xml:space="preserve">3 ans </w:t>
            </w:r>
          </w:p>
        </w:tc>
      </w:tr>
      <w:tr w:rsidR="00E85CCB" w:rsidRPr="00E85CCB" w:rsidTr="00C50690">
        <w:trPr>
          <w:trHeight w:val="3515"/>
        </w:trPr>
        <w:tc>
          <w:tcPr>
            <w:tcW w:w="9072" w:type="dxa"/>
            <w:gridSpan w:val="3"/>
            <w:tcBorders>
              <w:top w:val="double" w:sz="4" w:space="0" w:color="auto"/>
            </w:tcBorders>
          </w:tcPr>
          <w:p w:rsidR="00E85CCB" w:rsidRPr="00E85CCB" w:rsidRDefault="00E85CCB" w:rsidP="00E85CCB">
            <w:pPr>
              <w:spacing w:before="40" w:after="40"/>
              <w:rPr>
                <w:rFonts w:ascii="Arial" w:hAnsi="Arial"/>
                <w:b/>
              </w:rPr>
            </w:pPr>
            <w:r w:rsidRPr="00E85CCB">
              <w:rPr>
                <w:rFonts w:ascii="Arial" w:hAnsi="Arial"/>
                <w:b/>
              </w:rPr>
              <w:t>Niveau d’entrée requis</w:t>
            </w:r>
          </w:p>
          <w:p w:rsidR="00E85CCB" w:rsidRPr="00E85CCB" w:rsidRDefault="00E85CCB" w:rsidP="00E85CCB">
            <w:pPr>
              <w:spacing w:before="40" w:after="40"/>
              <w:jc w:val="both"/>
              <w:rPr>
                <w:rFonts w:ascii="Arial" w:hAnsi="Arial" w:cs="Arial"/>
                <w:sz w:val="20"/>
                <w:szCs w:val="20"/>
                <w:lang w:val="fr-BE"/>
              </w:rPr>
            </w:pPr>
          </w:p>
          <w:p w:rsidR="00E85CCB" w:rsidRPr="00E85CCB" w:rsidRDefault="00E85CCB" w:rsidP="00E85CCB">
            <w:pPr>
              <w:spacing w:before="40" w:after="40"/>
              <w:rPr>
                <w:rFonts w:ascii="Arial" w:hAnsi="Arial"/>
                <w:b/>
              </w:rPr>
            </w:pPr>
            <w:r w:rsidRPr="00E85CCB">
              <w:rPr>
                <w:rFonts w:ascii="Arial" w:hAnsi="Arial"/>
                <w:b/>
              </w:rPr>
              <w:t>Information complémentaire</w:t>
            </w:r>
          </w:p>
          <w:p w:rsidR="00E85CCB" w:rsidRPr="00E85CCB" w:rsidRDefault="00E85CCB" w:rsidP="00E85CCB">
            <w:pPr>
              <w:jc w:val="both"/>
              <w:rPr>
                <w:rFonts w:ascii="Arial" w:hAnsi="Arial" w:cs="Arial"/>
                <w:b/>
                <w:bCs/>
              </w:rPr>
            </w:pPr>
          </w:p>
          <w:p w:rsidR="00E85CCB" w:rsidRPr="00E85CCB" w:rsidRDefault="00E85CCB" w:rsidP="00E85CCB">
            <w:pPr>
              <w:jc w:val="both"/>
            </w:pPr>
            <w:r w:rsidRPr="00E85CCB">
              <w:rPr>
                <w:rFonts w:ascii="Arial" w:hAnsi="Arial" w:cs="Arial"/>
                <w:b/>
                <w:bCs/>
              </w:rPr>
              <w:t xml:space="preserve">I </w:t>
            </w:r>
            <w:r w:rsidRPr="00E85CCB">
              <w:rPr>
                <w:rFonts w:ascii="Arial" w:hAnsi="Arial" w:cs="Arial"/>
                <w:b/>
                <w:bCs/>
                <w:u w:val="single"/>
              </w:rPr>
              <w:t>Pour l’enseignement en plein exercice</w:t>
            </w:r>
            <w:r w:rsidRPr="00E85CCB">
              <w:t> :</w:t>
            </w:r>
          </w:p>
          <w:p w:rsidR="00E85CCB" w:rsidRPr="00E85CCB" w:rsidRDefault="00E85CCB" w:rsidP="00E85CCB">
            <w:pPr>
              <w:jc w:val="both"/>
              <w:rPr>
                <w:rFonts w:ascii="Arial" w:hAnsi="Arial" w:cs="Arial"/>
                <w:sz w:val="20"/>
                <w:szCs w:val="20"/>
                <w:lang w:val="fr-BE"/>
              </w:rPr>
            </w:pPr>
            <w:r w:rsidRPr="00E85CCB">
              <w:rPr>
                <w:rFonts w:ascii="Arial" w:hAnsi="Arial" w:cs="Arial"/>
                <w:sz w:val="20"/>
                <w:szCs w:val="20"/>
              </w:rPr>
              <w:t>E</w:t>
            </w:r>
            <w:r w:rsidRPr="00E85CCB">
              <w:rPr>
                <w:rFonts w:ascii="Arial" w:hAnsi="Arial" w:cs="Arial"/>
                <w:sz w:val="20"/>
                <w:szCs w:val="20"/>
                <w:lang w:val="fr-BE"/>
              </w:rPr>
              <w:t>n application de l’Arrêté royal du 29 juin 1984 relatif à l'organisation de l'enseignement secondaire, article 12 :</w:t>
            </w:r>
          </w:p>
          <w:p w:rsidR="00E85CCB" w:rsidRPr="00E85CCB" w:rsidRDefault="00E85CCB" w:rsidP="00E85CCB">
            <w:pPr>
              <w:jc w:val="both"/>
              <w:rPr>
                <w:rFonts w:ascii="Arial" w:hAnsi="Arial" w:cs="Arial"/>
                <w:sz w:val="20"/>
                <w:szCs w:val="20"/>
                <w:lang w:val="fr-BE"/>
              </w:rPr>
            </w:pPr>
            <w:r w:rsidRPr="00E85CCB">
              <w:rPr>
                <w:rFonts w:ascii="Arial" w:hAnsi="Arial" w:cs="Arial"/>
                <w:sz w:val="20"/>
                <w:szCs w:val="20"/>
                <w:lang w:val="fr-BE"/>
              </w:rPr>
              <w:t xml:space="preserve">Peuvent être admis comme élèves réguliers en quatrième année de l'enseignement secondaire professionnel : </w:t>
            </w:r>
          </w:p>
          <w:p w:rsidR="00E85CCB" w:rsidRPr="00E85CCB" w:rsidRDefault="00E85CCB" w:rsidP="00E85CCB">
            <w:pPr>
              <w:jc w:val="both"/>
              <w:rPr>
                <w:rFonts w:ascii="Arial" w:hAnsi="Arial" w:cs="Arial"/>
                <w:strike/>
                <w:sz w:val="20"/>
                <w:szCs w:val="20"/>
                <w:lang w:val="fr-BE"/>
              </w:rPr>
            </w:pPr>
            <w:r w:rsidRPr="00E85CCB">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rsidR="00E85CCB" w:rsidRPr="00E85CCB" w:rsidRDefault="00E85CCB" w:rsidP="00E85CCB">
            <w:pPr>
              <w:jc w:val="both"/>
              <w:rPr>
                <w:rFonts w:ascii="Arial" w:hAnsi="Arial" w:cs="Arial"/>
                <w:sz w:val="20"/>
                <w:szCs w:val="20"/>
                <w:lang w:val="fr-BE"/>
              </w:rPr>
            </w:pPr>
            <w:r w:rsidRPr="00E85CCB">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rsidR="00E85CCB" w:rsidRPr="00E85CCB" w:rsidRDefault="00E85CCB" w:rsidP="00E85CCB">
            <w:pPr>
              <w:jc w:val="both"/>
              <w:rPr>
                <w:rFonts w:ascii="Arial" w:hAnsi="Arial" w:cs="Arial"/>
                <w:strike/>
                <w:sz w:val="20"/>
                <w:szCs w:val="20"/>
                <w:lang w:val="fr-BE"/>
              </w:rPr>
            </w:pPr>
            <w:r w:rsidRPr="00E85CCB">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w:t>
            </w:r>
            <w:r w:rsidRPr="00E85CCB">
              <w:rPr>
                <w:rFonts w:ascii="Arial" w:hAnsi="Arial" w:cs="Arial"/>
                <w:sz w:val="20"/>
                <w:szCs w:val="20"/>
                <w:lang w:val="fr-BE"/>
              </w:rPr>
              <w:lastRenderedPageBreak/>
              <w:t xml:space="preserve">scolaire au moins dans l'enseignement secondaire en alternance </w:t>
            </w:r>
          </w:p>
          <w:p w:rsidR="00E85CCB" w:rsidRPr="00E85CCB" w:rsidRDefault="00E85CCB" w:rsidP="00E85CCB">
            <w:pPr>
              <w:spacing w:before="40" w:after="40"/>
              <w:jc w:val="both"/>
              <w:rPr>
                <w:rFonts w:ascii="Arial" w:hAnsi="Arial" w:cs="Arial"/>
                <w:strike/>
                <w:sz w:val="20"/>
                <w:szCs w:val="20"/>
                <w:lang w:val="fr-BE"/>
              </w:rPr>
            </w:pPr>
            <w:r w:rsidRPr="00E85CCB">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rsidR="00E85CCB" w:rsidRPr="00E85CCB" w:rsidRDefault="00E85CCB" w:rsidP="00E85CCB">
            <w:pPr>
              <w:spacing w:before="40" w:after="40"/>
              <w:jc w:val="both"/>
              <w:rPr>
                <w:rFonts w:ascii="Arial" w:hAnsi="Arial" w:cs="Arial"/>
                <w:sz w:val="20"/>
                <w:szCs w:val="20"/>
                <w:lang w:val="fr-BE"/>
              </w:rPr>
            </w:pPr>
            <w:r w:rsidRPr="00E85CCB">
              <w:rPr>
                <w:rFonts w:ascii="Arial" w:hAnsi="Arial" w:cs="Arial"/>
                <w:sz w:val="20"/>
                <w:szCs w:val="20"/>
                <w:lang w:val="fr-BE"/>
              </w:rPr>
              <w:t xml:space="preserve">e) les titulaires du certificat correspondant au CESI délivré par l'enseignement secondaire de promotion sociale de régime 1. </w:t>
            </w:r>
          </w:p>
          <w:p w:rsidR="00E85CCB" w:rsidRPr="00E85CCB" w:rsidRDefault="00E85CCB" w:rsidP="00E85CCB">
            <w:pPr>
              <w:spacing w:before="40" w:after="40"/>
              <w:jc w:val="both"/>
              <w:rPr>
                <w:rFonts w:ascii="Arial" w:hAnsi="Arial" w:cs="Arial"/>
                <w:sz w:val="20"/>
                <w:szCs w:val="20"/>
                <w:lang w:val="fr-BE"/>
              </w:rPr>
            </w:pPr>
            <w:r w:rsidRPr="00E85CCB">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E85CCB" w:rsidRPr="00E85CCB" w:rsidRDefault="00E85CCB" w:rsidP="00E85CCB">
            <w:pPr>
              <w:spacing w:before="40" w:after="40"/>
              <w:jc w:val="both"/>
              <w:rPr>
                <w:rFonts w:ascii="Arial" w:hAnsi="Arial" w:cs="Arial"/>
                <w:sz w:val="20"/>
                <w:szCs w:val="20"/>
                <w:lang w:val="fr-BE"/>
              </w:rPr>
            </w:pPr>
            <w:r w:rsidRPr="00E85CCB">
              <w:rPr>
                <w:rFonts w:ascii="Arial" w:hAnsi="Arial" w:cs="Arial"/>
                <w:b/>
                <w:bCs/>
                <w:sz w:val="20"/>
                <w:szCs w:val="20"/>
                <w:lang w:val="fr-BE"/>
              </w:rPr>
              <w:t xml:space="preserve">II </w:t>
            </w:r>
            <w:r w:rsidRPr="00E85CCB">
              <w:rPr>
                <w:rFonts w:ascii="Arial" w:hAnsi="Arial" w:cs="Arial"/>
                <w:b/>
                <w:bCs/>
                <w:sz w:val="20"/>
                <w:szCs w:val="20"/>
                <w:u w:val="single"/>
                <w:lang w:val="fr-BE"/>
              </w:rPr>
              <w:t>Pour l’enseignement en alternance</w:t>
            </w:r>
            <w:r w:rsidRPr="00E85CCB">
              <w:rPr>
                <w:rFonts w:ascii="Arial" w:hAnsi="Arial" w:cs="Arial"/>
                <w:sz w:val="20"/>
                <w:szCs w:val="20"/>
                <w:lang w:val="fr-BE"/>
              </w:rPr>
              <w:t> :</w:t>
            </w:r>
          </w:p>
          <w:p w:rsidR="00E85CCB" w:rsidRPr="00E85CCB" w:rsidRDefault="00E85CCB" w:rsidP="00E85CCB">
            <w:pPr>
              <w:spacing w:before="40" w:after="40"/>
              <w:jc w:val="both"/>
              <w:rPr>
                <w:rFonts w:ascii="Arial" w:hAnsi="Arial" w:cs="Arial"/>
                <w:sz w:val="20"/>
                <w:szCs w:val="20"/>
                <w:lang w:val="fr-BE"/>
              </w:rPr>
            </w:pPr>
            <w:r w:rsidRPr="00E85CCB">
              <w:rPr>
                <w:rFonts w:ascii="Arial" w:hAnsi="Arial" w:cs="Arial"/>
                <w:sz w:val="20"/>
                <w:szCs w:val="20"/>
                <w:lang w:val="fr-BE"/>
              </w:rPr>
              <w:t>Pour autant qu’ils répondent à une des conditions énumérées ci-dessus, peuvent être inscrits en 4ème P (art. 49) :</w:t>
            </w:r>
          </w:p>
          <w:p w:rsidR="00E85CCB" w:rsidRPr="00E85CCB" w:rsidRDefault="00E85CCB" w:rsidP="00E85CCB">
            <w:pPr>
              <w:widowControl/>
              <w:numPr>
                <w:ilvl w:val="0"/>
                <w:numId w:val="11"/>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les élèves majeurs de plus de 18 ans et de moins de 21 ans au 31 décembre de l’année civile en cours sous réserve d’avoir conclu soit :</w:t>
            </w:r>
          </w:p>
          <w:p w:rsidR="00E85CCB" w:rsidRPr="00E85CCB" w:rsidRDefault="00E85CCB" w:rsidP="00E85CCB">
            <w:pPr>
              <w:widowControl/>
              <w:numPr>
                <w:ilvl w:val="0"/>
                <w:numId w:val="10"/>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d’alternance ;</w:t>
            </w:r>
          </w:p>
          <w:p w:rsidR="00E85CCB" w:rsidRPr="00E85CCB" w:rsidRDefault="00E85CCB" w:rsidP="00E85CCB">
            <w:pPr>
              <w:widowControl/>
              <w:numPr>
                <w:ilvl w:val="0"/>
                <w:numId w:val="10"/>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d’apprentissage de professions exercées par des travailleurs salariés ;</w:t>
            </w:r>
          </w:p>
          <w:p w:rsidR="00E85CCB" w:rsidRPr="00E85CCB" w:rsidRDefault="00E85CCB" w:rsidP="00E85CCB">
            <w:pPr>
              <w:widowControl/>
              <w:numPr>
                <w:ilvl w:val="0"/>
                <w:numId w:val="10"/>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 xml:space="preserve">une convention de premier emploi de </w:t>
            </w:r>
            <w:proofErr w:type="gramStart"/>
            <w:r w:rsidRPr="00E85CCB">
              <w:rPr>
                <w:rFonts w:ascii="Arial" w:hAnsi="Arial" w:cs="Arial"/>
                <w:color w:val="000000"/>
                <w:sz w:val="20"/>
                <w:szCs w:val="20"/>
                <w:lang w:eastAsia="fr-BE"/>
              </w:rPr>
              <w:t>type</w:t>
            </w:r>
            <w:proofErr w:type="gramEnd"/>
            <w:r w:rsidRPr="00E85CCB">
              <w:rPr>
                <w:rFonts w:ascii="Arial" w:hAnsi="Arial" w:cs="Arial"/>
                <w:color w:val="000000"/>
                <w:sz w:val="20"/>
                <w:szCs w:val="20"/>
                <w:lang w:eastAsia="fr-BE"/>
              </w:rPr>
              <w:t xml:space="preserve"> 2 ou 3 liée à un contrat de travail (CDD, CDI) ;</w:t>
            </w:r>
          </w:p>
          <w:p w:rsidR="00E85CCB" w:rsidRPr="00E85CCB" w:rsidRDefault="00E85CCB" w:rsidP="00E85CCB">
            <w:pPr>
              <w:widowControl/>
              <w:numPr>
                <w:ilvl w:val="0"/>
                <w:numId w:val="10"/>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E85CCB" w:rsidRPr="00E85CCB" w:rsidRDefault="00E85CCB" w:rsidP="00E85CCB">
            <w:pPr>
              <w:widowControl/>
              <w:numPr>
                <w:ilvl w:val="0"/>
                <w:numId w:val="11"/>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E85CCB" w:rsidRPr="00E85CCB" w:rsidRDefault="00E85CCB" w:rsidP="00E85CCB">
            <w:pPr>
              <w:widowControl/>
              <w:numPr>
                <w:ilvl w:val="0"/>
                <w:numId w:val="12"/>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d’alternance ;</w:t>
            </w:r>
          </w:p>
          <w:p w:rsidR="00E85CCB" w:rsidRPr="00E85CCB" w:rsidRDefault="00E85CCB" w:rsidP="00E85CCB">
            <w:pPr>
              <w:widowControl/>
              <w:numPr>
                <w:ilvl w:val="0"/>
                <w:numId w:val="12"/>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d’apprentissage de professions exercées par des travailleurs salariés ;</w:t>
            </w:r>
          </w:p>
          <w:p w:rsidR="00E85CCB" w:rsidRPr="00E85CCB" w:rsidRDefault="00E85CCB" w:rsidP="00E85CCB">
            <w:pPr>
              <w:widowControl/>
              <w:numPr>
                <w:ilvl w:val="0"/>
                <w:numId w:val="12"/>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 xml:space="preserve">une convention de premier emploi de </w:t>
            </w:r>
            <w:proofErr w:type="gramStart"/>
            <w:r w:rsidRPr="00E85CCB">
              <w:rPr>
                <w:rFonts w:ascii="Arial" w:hAnsi="Arial" w:cs="Arial"/>
                <w:color w:val="000000"/>
                <w:sz w:val="20"/>
                <w:szCs w:val="20"/>
                <w:lang w:eastAsia="fr-BE"/>
              </w:rPr>
              <w:t>type</w:t>
            </w:r>
            <w:proofErr w:type="gramEnd"/>
            <w:r w:rsidRPr="00E85CCB">
              <w:rPr>
                <w:rFonts w:ascii="Arial" w:hAnsi="Arial" w:cs="Arial"/>
                <w:color w:val="000000"/>
                <w:sz w:val="20"/>
                <w:szCs w:val="20"/>
                <w:lang w:eastAsia="fr-BE"/>
              </w:rPr>
              <w:t xml:space="preserve"> 2 ou 3 liée à un contrat de travail (CDD, CDI) ;</w:t>
            </w:r>
          </w:p>
          <w:p w:rsidR="00E85CCB" w:rsidRPr="00E85CCB" w:rsidRDefault="00E85CCB" w:rsidP="00E85CCB">
            <w:pPr>
              <w:widowControl/>
              <w:numPr>
                <w:ilvl w:val="0"/>
                <w:numId w:val="12"/>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E85CCB" w:rsidRPr="00E85CCB" w:rsidRDefault="00E85CCB" w:rsidP="00E85CCB">
            <w:pPr>
              <w:widowControl/>
              <w:numPr>
                <w:ilvl w:val="0"/>
                <w:numId w:val="11"/>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 xml:space="preserve">les élèves majeurs de plus de 21 ans et de moins de 25 ans au 31 décembre inscrits dans l’enseignement de plein exercice, sous réserve d’avoir conclu : </w:t>
            </w:r>
          </w:p>
          <w:p w:rsidR="00E85CCB" w:rsidRPr="00E85CCB" w:rsidRDefault="00E85CCB" w:rsidP="00E85CCB">
            <w:pPr>
              <w:widowControl/>
              <w:numPr>
                <w:ilvl w:val="0"/>
                <w:numId w:val="13"/>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d’alternance ;</w:t>
            </w:r>
          </w:p>
          <w:p w:rsidR="00E85CCB" w:rsidRPr="00E85CCB" w:rsidRDefault="00E85CCB" w:rsidP="00E85CCB">
            <w:pPr>
              <w:widowControl/>
              <w:numPr>
                <w:ilvl w:val="0"/>
                <w:numId w:val="13"/>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un contrat d’apprentissage de professions exercées par des travailleurs salariés ;</w:t>
            </w:r>
          </w:p>
          <w:p w:rsidR="00E85CCB" w:rsidRPr="00E85CCB" w:rsidRDefault="00E85CCB" w:rsidP="00E85CCB">
            <w:pPr>
              <w:widowControl/>
              <w:numPr>
                <w:ilvl w:val="0"/>
                <w:numId w:val="13"/>
              </w:numPr>
              <w:adjustRightInd w:val="0"/>
              <w:contextualSpacing/>
              <w:jc w:val="both"/>
              <w:rPr>
                <w:rFonts w:ascii="Arial" w:hAnsi="Arial" w:cs="Arial"/>
                <w:color w:val="000000"/>
                <w:sz w:val="20"/>
                <w:szCs w:val="20"/>
                <w:lang w:eastAsia="fr-BE"/>
              </w:rPr>
            </w:pPr>
            <w:r w:rsidRPr="00E85CCB">
              <w:rPr>
                <w:rFonts w:ascii="Arial" w:hAnsi="Arial" w:cs="Arial"/>
                <w:color w:val="000000"/>
                <w:sz w:val="20"/>
                <w:szCs w:val="20"/>
                <w:lang w:eastAsia="fr-BE"/>
              </w:rPr>
              <w:t xml:space="preserve">une convention de premier emploi de </w:t>
            </w:r>
            <w:proofErr w:type="gramStart"/>
            <w:r w:rsidRPr="00E85CCB">
              <w:rPr>
                <w:rFonts w:ascii="Arial" w:hAnsi="Arial" w:cs="Arial"/>
                <w:color w:val="000000"/>
                <w:sz w:val="20"/>
                <w:szCs w:val="20"/>
                <w:lang w:eastAsia="fr-BE"/>
              </w:rPr>
              <w:t>type</w:t>
            </w:r>
            <w:proofErr w:type="gramEnd"/>
            <w:r w:rsidRPr="00E85CCB">
              <w:rPr>
                <w:rFonts w:ascii="Arial" w:hAnsi="Arial" w:cs="Arial"/>
                <w:color w:val="000000"/>
                <w:sz w:val="20"/>
                <w:szCs w:val="20"/>
                <w:lang w:eastAsia="fr-BE"/>
              </w:rPr>
              <w:t xml:space="preserve"> 2 ou 3 liée à un contrat de travail (CDD, CDI) ;</w:t>
            </w:r>
          </w:p>
          <w:p w:rsidR="00E85CCB" w:rsidRPr="00E85CCB" w:rsidRDefault="00E85CCB" w:rsidP="00E85CCB">
            <w:pPr>
              <w:widowControl/>
              <w:numPr>
                <w:ilvl w:val="0"/>
                <w:numId w:val="13"/>
              </w:numPr>
              <w:adjustRightInd w:val="0"/>
              <w:spacing w:before="40" w:after="40"/>
              <w:contextualSpacing/>
              <w:jc w:val="both"/>
              <w:rPr>
                <w:rFonts w:ascii="Arial" w:hAnsi="Arial" w:cs="Arial"/>
                <w:b/>
                <w:sz w:val="18"/>
              </w:rPr>
            </w:pPr>
            <w:r w:rsidRPr="00E85CCB">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E85CCB" w:rsidRPr="00E85CCB" w:rsidRDefault="00E85CCB" w:rsidP="00E85CCB">
            <w:pPr>
              <w:spacing w:before="40" w:after="40"/>
              <w:rPr>
                <w:rFonts w:ascii="Arial" w:hAnsi="Arial"/>
                <w:b/>
                <w:lang w:val="fr-BE"/>
              </w:rPr>
            </w:pPr>
          </w:p>
          <w:p w:rsidR="00E85CCB" w:rsidRPr="00E85CCB" w:rsidRDefault="00E85CCB" w:rsidP="00E85CCB">
            <w:pPr>
              <w:rPr>
                <w:rFonts w:ascii="Arial" w:hAnsi="Arial"/>
                <w:sz w:val="20"/>
                <w:szCs w:val="20"/>
              </w:rPr>
            </w:pPr>
            <w:r w:rsidRPr="00E85CCB">
              <w:rPr>
                <w:rFonts w:ascii="Arial" w:hAnsi="Arial"/>
                <w:b/>
              </w:rPr>
              <w:t xml:space="preserve">Information complémentaire : </w:t>
            </w:r>
          </w:p>
          <w:p w:rsidR="00E85CCB" w:rsidRPr="00E85CCB" w:rsidRDefault="00E85CCB" w:rsidP="00E85CCB">
            <w:pPr>
              <w:rPr>
                <w:rFonts w:ascii="Arial" w:hAnsi="Arial"/>
              </w:rPr>
            </w:pPr>
          </w:p>
          <w:p w:rsidR="00E85CCB" w:rsidRPr="00E85CCB" w:rsidRDefault="00E85CCB" w:rsidP="00E85CCB">
            <w:pPr>
              <w:rPr>
                <w:rFonts w:ascii="Arial" w:hAnsi="Arial" w:cs="Arial"/>
              </w:rPr>
            </w:pPr>
            <w:r w:rsidRPr="00E85CCB">
              <w:rPr>
                <w:rFonts w:cs="Arial"/>
                <w:color w:val="0000FF"/>
                <w:u w:val="single"/>
                <w:lang w:val="fr-BE"/>
              </w:rPr>
              <w:t>www.europass.eu</w:t>
            </w:r>
          </w:p>
        </w:tc>
      </w:tr>
    </w:tbl>
    <w:p w:rsidR="00E85CCB" w:rsidRPr="00E85CCB" w:rsidRDefault="00E85CCB" w:rsidP="00E85CCB">
      <w:pPr>
        <w:spacing w:before="5" w:after="1"/>
        <w:rPr>
          <w:b/>
        </w:rPr>
      </w:pPr>
    </w:p>
    <w:p w:rsidR="00C25E91" w:rsidRDefault="00C25E91">
      <w:pPr>
        <w:spacing w:before="5" w:after="1"/>
        <w:rPr>
          <w:b/>
        </w:rPr>
      </w:pPr>
      <w:bookmarkStart w:id="0" w:name="_GoBack"/>
      <w:bookmarkEnd w:id="0"/>
    </w:p>
    <w:sectPr w:rsidR="00C25E91">
      <w:pgSz w:w="11910" w:h="16840"/>
      <w:pgMar w:top="560" w:right="38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68F"/>
    <w:multiLevelType w:val="hybridMultilevel"/>
    <w:tmpl w:val="B1E2D2CE"/>
    <w:lvl w:ilvl="0" w:tplc="45B0E01A">
      <w:start w:val="4"/>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7A137C6"/>
    <w:multiLevelType w:val="hybridMultilevel"/>
    <w:tmpl w:val="CB844228"/>
    <w:lvl w:ilvl="0" w:tplc="49AEF288">
      <w:numFmt w:val="bullet"/>
      <w:lvlText w:val="•"/>
      <w:lvlJc w:val="left"/>
      <w:pPr>
        <w:ind w:left="97" w:hanging="169"/>
      </w:pPr>
      <w:rPr>
        <w:rFonts w:ascii="Calibri" w:eastAsia="Calibri" w:hAnsi="Calibri" w:cs="Calibri" w:hint="default"/>
        <w:w w:val="99"/>
        <w:sz w:val="22"/>
        <w:szCs w:val="22"/>
        <w:lang w:val="fr-FR" w:eastAsia="fr-FR" w:bidi="fr-FR"/>
      </w:rPr>
    </w:lvl>
    <w:lvl w:ilvl="1" w:tplc="E37CC422">
      <w:numFmt w:val="bullet"/>
      <w:lvlText w:val="•"/>
      <w:lvlJc w:val="left"/>
      <w:pPr>
        <w:ind w:left="1008" w:hanging="169"/>
      </w:pPr>
      <w:rPr>
        <w:rFonts w:hint="default"/>
        <w:lang w:val="fr-FR" w:eastAsia="fr-FR" w:bidi="fr-FR"/>
      </w:rPr>
    </w:lvl>
    <w:lvl w:ilvl="2" w:tplc="FDBCA9BC">
      <w:numFmt w:val="bullet"/>
      <w:lvlText w:val="•"/>
      <w:lvlJc w:val="left"/>
      <w:pPr>
        <w:ind w:left="1916" w:hanging="169"/>
      </w:pPr>
      <w:rPr>
        <w:rFonts w:hint="default"/>
        <w:lang w:val="fr-FR" w:eastAsia="fr-FR" w:bidi="fr-FR"/>
      </w:rPr>
    </w:lvl>
    <w:lvl w:ilvl="3" w:tplc="29F28F32">
      <w:numFmt w:val="bullet"/>
      <w:lvlText w:val="•"/>
      <w:lvlJc w:val="left"/>
      <w:pPr>
        <w:ind w:left="2824" w:hanging="169"/>
      </w:pPr>
      <w:rPr>
        <w:rFonts w:hint="default"/>
        <w:lang w:val="fr-FR" w:eastAsia="fr-FR" w:bidi="fr-FR"/>
      </w:rPr>
    </w:lvl>
    <w:lvl w:ilvl="4" w:tplc="0CD802F6">
      <w:numFmt w:val="bullet"/>
      <w:lvlText w:val="•"/>
      <w:lvlJc w:val="left"/>
      <w:pPr>
        <w:ind w:left="3732" w:hanging="169"/>
      </w:pPr>
      <w:rPr>
        <w:rFonts w:hint="default"/>
        <w:lang w:val="fr-FR" w:eastAsia="fr-FR" w:bidi="fr-FR"/>
      </w:rPr>
    </w:lvl>
    <w:lvl w:ilvl="5" w:tplc="D1EA9F1C">
      <w:numFmt w:val="bullet"/>
      <w:lvlText w:val="•"/>
      <w:lvlJc w:val="left"/>
      <w:pPr>
        <w:ind w:left="4641" w:hanging="169"/>
      </w:pPr>
      <w:rPr>
        <w:rFonts w:hint="default"/>
        <w:lang w:val="fr-FR" w:eastAsia="fr-FR" w:bidi="fr-FR"/>
      </w:rPr>
    </w:lvl>
    <w:lvl w:ilvl="6" w:tplc="80C46BCE">
      <w:numFmt w:val="bullet"/>
      <w:lvlText w:val="•"/>
      <w:lvlJc w:val="left"/>
      <w:pPr>
        <w:ind w:left="5549" w:hanging="169"/>
      </w:pPr>
      <w:rPr>
        <w:rFonts w:hint="default"/>
        <w:lang w:val="fr-FR" w:eastAsia="fr-FR" w:bidi="fr-FR"/>
      </w:rPr>
    </w:lvl>
    <w:lvl w:ilvl="7" w:tplc="2B92FA80">
      <w:numFmt w:val="bullet"/>
      <w:lvlText w:val="•"/>
      <w:lvlJc w:val="left"/>
      <w:pPr>
        <w:ind w:left="6457" w:hanging="169"/>
      </w:pPr>
      <w:rPr>
        <w:rFonts w:hint="default"/>
        <w:lang w:val="fr-FR" w:eastAsia="fr-FR" w:bidi="fr-FR"/>
      </w:rPr>
    </w:lvl>
    <w:lvl w:ilvl="8" w:tplc="B436F13E">
      <w:numFmt w:val="bullet"/>
      <w:lvlText w:val="•"/>
      <w:lvlJc w:val="left"/>
      <w:pPr>
        <w:ind w:left="7365" w:hanging="169"/>
      </w:pPr>
      <w:rPr>
        <w:rFonts w:hint="default"/>
        <w:lang w:val="fr-FR" w:eastAsia="fr-FR" w:bidi="fr-FR"/>
      </w:rPr>
    </w:lvl>
  </w:abstractNum>
  <w:abstractNum w:abstractNumId="5" w15:restartNumberingAfterBreak="0">
    <w:nsid w:val="226232A1"/>
    <w:multiLevelType w:val="hybridMultilevel"/>
    <w:tmpl w:val="2FE0FF9C"/>
    <w:lvl w:ilvl="0" w:tplc="A22CFD20">
      <w:start w:val="1"/>
      <w:numFmt w:val="lowerLetter"/>
      <w:lvlText w:val="%1)"/>
      <w:lvlJc w:val="left"/>
      <w:pPr>
        <w:ind w:left="97" w:hanging="222"/>
      </w:pPr>
      <w:rPr>
        <w:rFonts w:ascii="Calibri" w:eastAsia="Calibri" w:hAnsi="Calibri" w:cs="Calibri" w:hint="default"/>
        <w:w w:val="99"/>
        <w:sz w:val="22"/>
        <w:szCs w:val="22"/>
        <w:lang w:val="fr-FR" w:eastAsia="fr-FR" w:bidi="fr-FR"/>
      </w:rPr>
    </w:lvl>
    <w:lvl w:ilvl="1" w:tplc="524A5634">
      <w:numFmt w:val="bullet"/>
      <w:lvlText w:val="•"/>
      <w:lvlJc w:val="left"/>
      <w:pPr>
        <w:ind w:left="1016" w:hanging="222"/>
      </w:pPr>
      <w:rPr>
        <w:rFonts w:hint="default"/>
        <w:lang w:val="fr-FR" w:eastAsia="fr-FR" w:bidi="fr-FR"/>
      </w:rPr>
    </w:lvl>
    <w:lvl w:ilvl="2" w:tplc="8D6CCBEE">
      <w:numFmt w:val="bullet"/>
      <w:lvlText w:val="•"/>
      <w:lvlJc w:val="left"/>
      <w:pPr>
        <w:ind w:left="1932" w:hanging="222"/>
      </w:pPr>
      <w:rPr>
        <w:rFonts w:hint="default"/>
        <w:lang w:val="fr-FR" w:eastAsia="fr-FR" w:bidi="fr-FR"/>
      </w:rPr>
    </w:lvl>
    <w:lvl w:ilvl="3" w:tplc="0E6EEB5C">
      <w:numFmt w:val="bullet"/>
      <w:lvlText w:val="•"/>
      <w:lvlJc w:val="left"/>
      <w:pPr>
        <w:ind w:left="2848" w:hanging="222"/>
      </w:pPr>
      <w:rPr>
        <w:rFonts w:hint="default"/>
        <w:lang w:val="fr-FR" w:eastAsia="fr-FR" w:bidi="fr-FR"/>
      </w:rPr>
    </w:lvl>
    <w:lvl w:ilvl="4" w:tplc="B2760FAE">
      <w:numFmt w:val="bullet"/>
      <w:lvlText w:val="•"/>
      <w:lvlJc w:val="left"/>
      <w:pPr>
        <w:ind w:left="3764" w:hanging="222"/>
      </w:pPr>
      <w:rPr>
        <w:rFonts w:hint="default"/>
        <w:lang w:val="fr-FR" w:eastAsia="fr-FR" w:bidi="fr-FR"/>
      </w:rPr>
    </w:lvl>
    <w:lvl w:ilvl="5" w:tplc="CF707794">
      <w:numFmt w:val="bullet"/>
      <w:lvlText w:val="•"/>
      <w:lvlJc w:val="left"/>
      <w:pPr>
        <w:ind w:left="4680" w:hanging="222"/>
      </w:pPr>
      <w:rPr>
        <w:rFonts w:hint="default"/>
        <w:lang w:val="fr-FR" w:eastAsia="fr-FR" w:bidi="fr-FR"/>
      </w:rPr>
    </w:lvl>
    <w:lvl w:ilvl="6" w:tplc="E650093C">
      <w:numFmt w:val="bullet"/>
      <w:lvlText w:val="•"/>
      <w:lvlJc w:val="left"/>
      <w:pPr>
        <w:ind w:left="5596" w:hanging="222"/>
      </w:pPr>
      <w:rPr>
        <w:rFonts w:hint="default"/>
        <w:lang w:val="fr-FR" w:eastAsia="fr-FR" w:bidi="fr-FR"/>
      </w:rPr>
    </w:lvl>
    <w:lvl w:ilvl="7" w:tplc="A9F23B4E">
      <w:numFmt w:val="bullet"/>
      <w:lvlText w:val="•"/>
      <w:lvlJc w:val="left"/>
      <w:pPr>
        <w:ind w:left="6512" w:hanging="222"/>
      </w:pPr>
      <w:rPr>
        <w:rFonts w:hint="default"/>
        <w:lang w:val="fr-FR" w:eastAsia="fr-FR" w:bidi="fr-FR"/>
      </w:rPr>
    </w:lvl>
    <w:lvl w:ilvl="8" w:tplc="67B4F244">
      <w:numFmt w:val="bullet"/>
      <w:lvlText w:val="•"/>
      <w:lvlJc w:val="left"/>
      <w:pPr>
        <w:ind w:left="7428" w:hanging="222"/>
      </w:pPr>
      <w:rPr>
        <w:rFonts w:hint="default"/>
        <w:lang w:val="fr-FR" w:eastAsia="fr-FR" w:bidi="fr-FR"/>
      </w:rPr>
    </w:lvl>
  </w:abstractNum>
  <w:abstractNum w:abstractNumId="6"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A310EE7"/>
    <w:multiLevelType w:val="hybridMultilevel"/>
    <w:tmpl w:val="E58A8734"/>
    <w:lvl w:ilvl="0" w:tplc="79760688">
      <w:numFmt w:val="bullet"/>
      <w:lvlText w:val=""/>
      <w:lvlJc w:val="left"/>
      <w:pPr>
        <w:ind w:left="818" w:hanging="360"/>
      </w:pPr>
      <w:rPr>
        <w:rFonts w:ascii="Wingdings" w:eastAsia="Wingdings" w:hAnsi="Wingdings" w:cs="Wingdings" w:hint="default"/>
        <w:w w:val="99"/>
        <w:sz w:val="22"/>
        <w:szCs w:val="22"/>
        <w:lang w:val="fr-FR" w:eastAsia="fr-FR" w:bidi="fr-FR"/>
      </w:rPr>
    </w:lvl>
    <w:lvl w:ilvl="1" w:tplc="FC46C04C">
      <w:numFmt w:val="bullet"/>
      <w:lvlText w:val="•"/>
      <w:lvlJc w:val="left"/>
      <w:pPr>
        <w:ind w:left="1656" w:hanging="360"/>
      </w:pPr>
      <w:rPr>
        <w:rFonts w:hint="default"/>
        <w:lang w:val="fr-FR" w:eastAsia="fr-FR" w:bidi="fr-FR"/>
      </w:rPr>
    </w:lvl>
    <w:lvl w:ilvl="2" w:tplc="A594B606">
      <w:numFmt w:val="bullet"/>
      <w:lvlText w:val="•"/>
      <w:lvlJc w:val="left"/>
      <w:pPr>
        <w:ind w:left="2492" w:hanging="360"/>
      </w:pPr>
      <w:rPr>
        <w:rFonts w:hint="default"/>
        <w:lang w:val="fr-FR" w:eastAsia="fr-FR" w:bidi="fr-FR"/>
      </w:rPr>
    </w:lvl>
    <w:lvl w:ilvl="3" w:tplc="89D05DF8">
      <w:numFmt w:val="bullet"/>
      <w:lvlText w:val="•"/>
      <w:lvlJc w:val="left"/>
      <w:pPr>
        <w:ind w:left="3328" w:hanging="360"/>
      </w:pPr>
      <w:rPr>
        <w:rFonts w:hint="default"/>
        <w:lang w:val="fr-FR" w:eastAsia="fr-FR" w:bidi="fr-FR"/>
      </w:rPr>
    </w:lvl>
    <w:lvl w:ilvl="4" w:tplc="880A8030">
      <w:numFmt w:val="bullet"/>
      <w:lvlText w:val="•"/>
      <w:lvlJc w:val="left"/>
      <w:pPr>
        <w:ind w:left="4164" w:hanging="360"/>
      </w:pPr>
      <w:rPr>
        <w:rFonts w:hint="default"/>
        <w:lang w:val="fr-FR" w:eastAsia="fr-FR" w:bidi="fr-FR"/>
      </w:rPr>
    </w:lvl>
    <w:lvl w:ilvl="5" w:tplc="393C1B4E">
      <w:numFmt w:val="bullet"/>
      <w:lvlText w:val="•"/>
      <w:lvlJc w:val="left"/>
      <w:pPr>
        <w:ind w:left="5001" w:hanging="360"/>
      </w:pPr>
      <w:rPr>
        <w:rFonts w:hint="default"/>
        <w:lang w:val="fr-FR" w:eastAsia="fr-FR" w:bidi="fr-FR"/>
      </w:rPr>
    </w:lvl>
    <w:lvl w:ilvl="6" w:tplc="EEA618B8">
      <w:numFmt w:val="bullet"/>
      <w:lvlText w:val="•"/>
      <w:lvlJc w:val="left"/>
      <w:pPr>
        <w:ind w:left="5837" w:hanging="360"/>
      </w:pPr>
      <w:rPr>
        <w:rFonts w:hint="default"/>
        <w:lang w:val="fr-FR" w:eastAsia="fr-FR" w:bidi="fr-FR"/>
      </w:rPr>
    </w:lvl>
    <w:lvl w:ilvl="7" w:tplc="B9EC0886">
      <w:numFmt w:val="bullet"/>
      <w:lvlText w:val="•"/>
      <w:lvlJc w:val="left"/>
      <w:pPr>
        <w:ind w:left="6673" w:hanging="360"/>
      </w:pPr>
      <w:rPr>
        <w:rFonts w:hint="default"/>
        <w:lang w:val="fr-FR" w:eastAsia="fr-FR" w:bidi="fr-FR"/>
      </w:rPr>
    </w:lvl>
    <w:lvl w:ilvl="8" w:tplc="7F36A6C6">
      <w:numFmt w:val="bullet"/>
      <w:lvlText w:val="•"/>
      <w:lvlJc w:val="left"/>
      <w:pPr>
        <w:ind w:left="7509" w:hanging="360"/>
      </w:pPr>
      <w:rPr>
        <w:rFonts w:hint="default"/>
        <w:lang w:val="fr-FR" w:eastAsia="fr-FR" w:bidi="fr-FR"/>
      </w:rPr>
    </w:lvl>
  </w:abstractNum>
  <w:abstractNum w:abstractNumId="9"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0"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25E7DED"/>
    <w:multiLevelType w:val="hybridMultilevel"/>
    <w:tmpl w:val="72FA6CAC"/>
    <w:lvl w:ilvl="0" w:tplc="73168456">
      <w:numFmt w:val="bullet"/>
      <w:lvlText w:val="-"/>
      <w:lvlJc w:val="left"/>
      <w:pPr>
        <w:ind w:left="277" w:hanging="180"/>
      </w:pPr>
      <w:rPr>
        <w:rFonts w:ascii="Calibri" w:eastAsia="Calibri" w:hAnsi="Calibri" w:cs="Calibri" w:hint="default"/>
        <w:w w:val="99"/>
        <w:sz w:val="22"/>
        <w:szCs w:val="22"/>
        <w:lang w:val="fr-FR" w:eastAsia="fr-FR" w:bidi="fr-FR"/>
      </w:rPr>
    </w:lvl>
    <w:lvl w:ilvl="1" w:tplc="3F60C9D4">
      <w:numFmt w:val="bullet"/>
      <w:lvlText w:val="•"/>
      <w:lvlJc w:val="left"/>
      <w:pPr>
        <w:ind w:left="1178" w:hanging="180"/>
      </w:pPr>
      <w:rPr>
        <w:rFonts w:hint="default"/>
        <w:lang w:val="fr-FR" w:eastAsia="fr-FR" w:bidi="fr-FR"/>
      </w:rPr>
    </w:lvl>
    <w:lvl w:ilvl="2" w:tplc="49F49170">
      <w:numFmt w:val="bullet"/>
      <w:lvlText w:val="•"/>
      <w:lvlJc w:val="left"/>
      <w:pPr>
        <w:ind w:left="2076" w:hanging="180"/>
      </w:pPr>
      <w:rPr>
        <w:rFonts w:hint="default"/>
        <w:lang w:val="fr-FR" w:eastAsia="fr-FR" w:bidi="fr-FR"/>
      </w:rPr>
    </w:lvl>
    <w:lvl w:ilvl="3" w:tplc="E840A6FE">
      <w:numFmt w:val="bullet"/>
      <w:lvlText w:val="•"/>
      <w:lvlJc w:val="left"/>
      <w:pPr>
        <w:ind w:left="2974" w:hanging="180"/>
      </w:pPr>
      <w:rPr>
        <w:rFonts w:hint="default"/>
        <w:lang w:val="fr-FR" w:eastAsia="fr-FR" w:bidi="fr-FR"/>
      </w:rPr>
    </w:lvl>
    <w:lvl w:ilvl="4" w:tplc="CCAA32D2">
      <w:numFmt w:val="bullet"/>
      <w:lvlText w:val="•"/>
      <w:lvlJc w:val="left"/>
      <w:pPr>
        <w:ind w:left="3872" w:hanging="180"/>
      </w:pPr>
      <w:rPr>
        <w:rFonts w:hint="default"/>
        <w:lang w:val="fr-FR" w:eastAsia="fr-FR" w:bidi="fr-FR"/>
      </w:rPr>
    </w:lvl>
    <w:lvl w:ilvl="5" w:tplc="25221550">
      <w:numFmt w:val="bullet"/>
      <w:lvlText w:val="•"/>
      <w:lvlJc w:val="left"/>
      <w:pPr>
        <w:ind w:left="4770" w:hanging="180"/>
      </w:pPr>
      <w:rPr>
        <w:rFonts w:hint="default"/>
        <w:lang w:val="fr-FR" w:eastAsia="fr-FR" w:bidi="fr-FR"/>
      </w:rPr>
    </w:lvl>
    <w:lvl w:ilvl="6" w:tplc="F8EE8FDC">
      <w:numFmt w:val="bullet"/>
      <w:lvlText w:val="•"/>
      <w:lvlJc w:val="left"/>
      <w:pPr>
        <w:ind w:left="5668" w:hanging="180"/>
      </w:pPr>
      <w:rPr>
        <w:rFonts w:hint="default"/>
        <w:lang w:val="fr-FR" w:eastAsia="fr-FR" w:bidi="fr-FR"/>
      </w:rPr>
    </w:lvl>
    <w:lvl w:ilvl="7" w:tplc="54D6EE2C">
      <w:numFmt w:val="bullet"/>
      <w:lvlText w:val="•"/>
      <w:lvlJc w:val="left"/>
      <w:pPr>
        <w:ind w:left="6566" w:hanging="180"/>
      </w:pPr>
      <w:rPr>
        <w:rFonts w:hint="default"/>
        <w:lang w:val="fr-FR" w:eastAsia="fr-FR" w:bidi="fr-FR"/>
      </w:rPr>
    </w:lvl>
    <w:lvl w:ilvl="8" w:tplc="BA329762">
      <w:numFmt w:val="bullet"/>
      <w:lvlText w:val="•"/>
      <w:lvlJc w:val="left"/>
      <w:pPr>
        <w:ind w:left="7464" w:hanging="180"/>
      </w:pPr>
      <w:rPr>
        <w:rFonts w:hint="default"/>
        <w:lang w:val="fr-FR" w:eastAsia="fr-FR" w:bidi="fr-FR"/>
      </w:rPr>
    </w:lvl>
  </w:abstractNum>
  <w:abstractNum w:abstractNumId="12"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3" w15:restartNumberingAfterBreak="0">
    <w:nsid w:val="7F930D86"/>
    <w:multiLevelType w:val="hybridMultilevel"/>
    <w:tmpl w:val="356CB80A"/>
    <w:lvl w:ilvl="0" w:tplc="7CD215E4">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0"/>
  </w:num>
  <w:num w:numId="6">
    <w:abstractNumId w:val="2"/>
  </w:num>
  <w:num w:numId="7">
    <w:abstractNumId w:val="7"/>
  </w:num>
  <w:num w:numId="8">
    <w:abstractNumId w:val="10"/>
  </w:num>
  <w:num w:numId="9">
    <w:abstractNumId w:val="1"/>
  </w:num>
  <w:num w:numId="10">
    <w:abstractNumId w:val="6"/>
  </w:num>
  <w:num w:numId="11">
    <w:abstractNumId w:val="3"/>
  </w:num>
  <w:num w:numId="12">
    <w:abstractNumId w:val="9"/>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6C"/>
    <w:rsid w:val="00090287"/>
    <w:rsid w:val="000E490B"/>
    <w:rsid w:val="00210F9D"/>
    <w:rsid w:val="00244EC0"/>
    <w:rsid w:val="0027377B"/>
    <w:rsid w:val="003E6AC8"/>
    <w:rsid w:val="0041183F"/>
    <w:rsid w:val="004B474A"/>
    <w:rsid w:val="005212F4"/>
    <w:rsid w:val="00567151"/>
    <w:rsid w:val="005F506C"/>
    <w:rsid w:val="006F60C3"/>
    <w:rsid w:val="00715ED8"/>
    <w:rsid w:val="00722F0F"/>
    <w:rsid w:val="00781123"/>
    <w:rsid w:val="00890FB3"/>
    <w:rsid w:val="00994B77"/>
    <w:rsid w:val="009D1405"/>
    <w:rsid w:val="00A46134"/>
    <w:rsid w:val="00B654DC"/>
    <w:rsid w:val="00C25E91"/>
    <w:rsid w:val="00C4671A"/>
    <w:rsid w:val="00C77089"/>
    <w:rsid w:val="00D95EEC"/>
    <w:rsid w:val="00DC5B89"/>
    <w:rsid w:val="00E41DC4"/>
    <w:rsid w:val="00E85CC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391C2-E612-49D0-844D-F748A84F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97"/>
    </w:pPr>
  </w:style>
  <w:style w:type="paragraph" w:styleId="Retraitcorpsdetexte3">
    <w:name w:val="Body Text Indent 3"/>
    <w:basedOn w:val="Normal"/>
    <w:link w:val="Retraitcorpsdetexte3Car"/>
    <w:rsid w:val="006F60C3"/>
    <w:pPr>
      <w:widowControl/>
      <w:autoSpaceDE/>
      <w:autoSpaceDN/>
      <w:spacing w:after="120"/>
      <w:ind w:left="283"/>
    </w:pPr>
    <w:rPr>
      <w:rFonts w:ascii="Times New Roman" w:eastAsia="Times New Roman" w:hAnsi="Times New Roman" w:cs="Times New Roman"/>
      <w:sz w:val="16"/>
      <w:szCs w:val="16"/>
      <w:lang w:val="en-GB" w:eastAsia="en-GB" w:bidi="ar-SA"/>
    </w:rPr>
  </w:style>
  <w:style w:type="character" w:customStyle="1" w:styleId="Retraitcorpsdetexte3Car">
    <w:name w:val="Retrait corps de texte 3 Car"/>
    <w:basedOn w:val="Policepardfaut"/>
    <w:link w:val="Retraitcorpsdetexte3"/>
    <w:rsid w:val="006F60C3"/>
    <w:rPr>
      <w:rFonts w:ascii="Times New Roman" w:eastAsia="Times New Roman" w:hAnsi="Times New Roman" w:cs="Times New Roman"/>
      <w:sz w:val="16"/>
      <w:szCs w:val="16"/>
      <w:lang w:val="en-GB" w:eastAsia="en-GB"/>
    </w:rPr>
  </w:style>
  <w:style w:type="character" w:styleId="Lienhypertexte">
    <w:name w:val="Hyperlink"/>
    <w:rsid w:val="00C25E91"/>
    <w:rPr>
      <w:color w:val="0000FF"/>
      <w:u w:val="single"/>
    </w:rPr>
  </w:style>
  <w:style w:type="paragraph" w:customStyle="1" w:styleId="Default">
    <w:name w:val="Default"/>
    <w:rsid w:val="00C25E91"/>
    <w:pPr>
      <w:widowControl/>
      <w:adjustRightInd w:val="0"/>
    </w:pPr>
    <w:rPr>
      <w:rFonts w:ascii="Arial" w:eastAsia="Times New Roman" w:hAnsi="Arial" w:cs="Arial"/>
      <w:color w:val="000000"/>
      <w:sz w:val="24"/>
      <w:szCs w:val="24"/>
      <w:lang w:val="fr-BE" w:eastAsia="fr-BE"/>
    </w:rPr>
  </w:style>
  <w:style w:type="table" w:styleId="Grilledutableau">
    <w:name w:val="Table Grid"/>
    <w:basedOn w:val="TableauNormal"/>
    <w:rsid w:val="00C25E91"/>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77089"/>
    <w:rPr>
      <w:rFonts w:ascii="Segoe UI" w:hAnsi="Segoe UI" w:cs="Segoe UI"/>
      <w:sz w:val="18"/>
      <w:szCs w:val="18"/>
    </w:rPr>
  </w:style>
  <w:style w:type="character" w:customStyle="1" w:styleId="TextedebullesCar">
    <w:name w:val="Texte de bulles Car"/>
    <w:basedOn w:val="Policepardfaut"/>
    <w:link w:val="Textedebulles"/>
    <w:uiPriority w:val="99"/>
    <w:semiHidden/>
    <w:rsid w:val="00C77089"/>
    <w:rPr>
      <w:rFonts w:ascii="Segoe UI" w:eastAsia="Calibri" w:hAnsi="Segoe UI" w:cs="Segoe UI"/>
      <w:sz w:val="18"/>
      <w:szCs w:val="18"/>
      <w:lang w:val="fr-FR" w:eastAsia="fr-FR" w:bidi="fr-FR"/>
    </w:rPr>
  </w:style>
  <w:style w:type="table" w:customStyle="1" w:styleId="TableNormal1">
    <w:name w:val="Table Normal1"/>
    <w:uiPriority w:val="2"/>
    <w:semiHidden/>
    <w:unhideWhenUsed/>
    <w:qFormat/>
    <w:rsid w:val="00E85CCB"/>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rsid w:val="00E85CCB"/>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2949</Words>
  <Characters>16224</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19135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Vincent SOUMOY </cp:lastModifiedBy>
  <cp:revision>3</cp:revision>
  <dcterms:created xsi:type="dcterms:W3CDTF">2021-06-11T12:47:00Z</dcterms:created>
  <dcterms:modified xsi:type="dcterms:W3CDTF">2023-10-04T09:01:00Z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