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CC22" w14:textId="77777777" w:rsidR="005F506C" w:rsidRDefault="00035553">
      <w:pPr>
        <w:pStyle w:val="Corpsdetexte"/>
        <w:spacing w:before="10"/>
        <w:rPr>
          <w:rFonts w:ascii="Times New Roman"/>
          <w:b w:val="0"/>
          <w:sz w:val="19"/>
        </w:rPr>
      </w:pPr>
      <w:r>
        <w:rPr>
          <w:noProof/>
          <w:lang w:val="fr-BE" w:eastAsia="fr-BE" w:bidi="ar-SA"/>
        </w:rPr>
        <w:drawing>
          <wp:anchor distT="0" distB="0" distL="114300" distR="114300" simplePos="0" relativeHeight="251661824" behindDoc="0" locked="0" layoutInCell="1" allowOverlap="1" wp14:anchorId="4231C337" wp14:editId="45D3E0A9">
            <wp:simplePos x="0" y="0"/>
            <wp:positionH relativeFrom="column">
              <wp:posOffset>784860</wp:posOffset>
            </wp:positionH>
            <wp:positionV relativeFrom="paragraph">
              <wp:posOffset>-50800</wp:posOffset>
            </wp:positionV>
            <wp:extent cx="1100308" cy="731520"/>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348" cy="733541"/>
                    </a:xfrm>
                    <a:prstGeom prst="rect">
                      <a:avLst/>
                    </a:prstGeom>
                  </pic:spPr>
                </pic:pic>
              </a:graphicData>
            </a:graphic>
            <wp14:sizeRelH relativeFrom="margin">
              <wp14:pctWidth>0</wp14:pctWidth>
            </wp14:sizeRelH>
            <wp14:sizeRelV relativeFrom="margin">
              <wp14:pctHeight>0</wp14:pctHeight>
            </wp14:sizeRelV>
          </wp:anchor>
        </w:drawing>
      </w:r>
      <w:r w:rsidR="00781123">
        <w:rPr>
          <w:noProof/>
          <w:lang w:val="fr-BE" w:eastAsia="fr-BE" w:bidi="ar-SA"/>
        </w:rPr>
        <w:drawing>
          <wp:anchor distT="0" distB="0" distL="0" distR="0" simplePos="0" relativeHeight="251660800" behindDoc="0" locked="0" layoutInCell="1" allowOverlap="1" wp14:anchorId="27ADAA6F" wp14:editId="4C70388B">
            <wp:simplePos x="0" y="0"/>
            <wp:positionH relativeFrom="page">
              <wp:posOffset>5625465</wp:posOffset>
            </wp:positionH>
            <wp:positionV relativeFrom="paragraph">
              <wp:posOffset>19050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53415" cy="621029"/>
                    </a:xfrm>
                    <a:prstGeom prst="rect">
                      <a:avLst/>
                    </a:prstGeom>
                  </pic:spPr>
                </pic:pic>
              </a:graphicData>
            </a:graphic>
          </wp:anchor>
        </w:drawing>
      </w:r>
      <w:r w:rsidR="00781123">
        <w:rPr>
          <w:noProof/>
          <w:lang w:val="fr-BE" w:eastAsia="fr-BE" w:bidi="ar-SA"/>
        </w:rPr>
        <w:drawing>
          <wp:anchor distT="0" distB="0" distL="0" distR="0" simplePos="0" relativeHeight="251656704" behindDoc="0" locked="0" layoutInCell="1" allowOverlap="1" wp14:anchorId="08360CA2" wp14:editId="1C8F580E">
            <wp:simplePos x="0" y="0"/>
            <wp:positionH relativeFrom="page">
              <wp:posOffset>6390640</wp:posOffset>
            </wp:positionH>
            <wp:positionV relativeFrom="paragraph">
              <wp:posOffset>49530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36879" cy="379095"/>
                    </a:xfrm>
                    <a:prstGeom prst="rect">
                      <a:avLst/>
                    </a:prstGeom>
                  </pic:spPr>
                </pic:pic>
              </a:graphicData>
            </a:graphic>
          </wp:anchor>
        </w:drawing>
      </w:r>
    </w:p>
    <w:p w14:paraId="74CB0F17" w14:textId="77777777" w:rsidR="005F506C" w:rsidRDefault="005F506C">
      <w:pPr>
        <w:rPr>
          <w:rFonts w:ascii="Times New Roman"/>
          <w:sz w:val="19"/>
        </w:rPr>
        <w:sectPr w:rsidR="005F506C">
          <w:type w:val="continuous"/>
          <w:pgSz w:w="11910" w:h="16840"/>
          <w:pgMar w:top="800" w:right="380" w:bottom="280" w:left="120" w:header="720" w:footer="720" w:gutter="0"/>
          <w:cols w:space="720"/>
        </w:sectPr>
      </w:pPr>
    </w:p>
    <w:p w14:paraId="2D0ED4ED" w14:textId="77777777" w:rsidR="00035553" w:rsidRDefault="00781123" w:rsidP="00781123">
      <w:pPr>
        <w:pStyle w:val="Corpsdetexte"/>
        <w:spacing w:before="27"/>
      </w:pPr>
      <w:r>
        <w:t xml:space="preserve">             </w:t>
      </w:r>
      <w:r w:rsidR="00035553">
        <w:t xml:space="preserve">    </w:t>
      </w:r>
    </w:p>
    <w:p w14:paraId="2D0B4D68" w14:textId="77777777" w:rsidR="00035553" w:rsidRDefault="00035553" w:rsidP="00781123">
      <w:pPr>
        <w:pStyle w:val="Corpsdetexte"/>
        <w:spacing w:before="27"/>
      </w:pPr>
    </w:p>
    <w:p w14:paraId="25A5694C" w14:textId="77777777" w:rsidR="005F506C" w:rsidRPr="00A24C47" w:rsidRDefault="00035553" w:rsidP="00781123">
      <w:pPr>
        <w:pStyle w:val="Corpsdetexte"/>
        <w:spacing w:before="27"/>
        <w:rPr>
          <w:rFonts w:ascii="Arial" w:hAnsi="Arial" w:cs="Arial"/>
          <w:sz w:val="28"/>
          <w:szCs w:val="28"/>
        </w:rPr>
      </w:pPr>
      <w:r>
        <w:t xml:space="preserve">                                  </w:t>
      </w:r>
      <w:r w:rsidR="009D1405" w:rsidRPr="00A24C47">
        <w:rPr>
          <w:rFonts w:ascii="Arial" w:hAnsi="Arial" w:cs="Arial"/>
          <w:sz w:val="28"/>
          <w:szCs w:val="28"/>
        </w:rPr>
        <w:t>SUPPLÉMENT AU CERTIFICAT EUROPASS*</w:t>
      </w:r>
    </w:p>
    <w:p w14:paraId="55C54C45" w14:textId="77777777" w:rsidR="005F506C" w:rsidRPr="00A24C47" w:rsidRDefault="009D1405">
      <w:pPr>
        <w:rPr>
          <w:rFonts w:ascii="Arial" w:hAnsi="Arial" w:cs="Arial"/>
          <w:b/>
          <w:sz w:val="16"/>
        </w:rPr>
      </w:pPr>
      <w:r w:rsidRPr="00A24C47">
        <w:rPr>
          <w:rFonts w:ascii="Arial" w:hAnsi="Arial" w:cs="Arial"/>
        </w:rPr>
        <w:br w:type="column"/>
      </w:r>
    </w:p>
    <w:p w14:paraId="0D0BCDBC" w14:textId="77777777" w:rsidR="005F506C" w:rsidRPr="00A24C47" w:rsidRDefault="005F506C">
      <w:pPr>
        <w:rPr>
          <w:rFonts w:ascii="Arial" w:hAnsi="Arial" w:cs="Arial"/>
          <w:b/>
          <w:sz w:val="16"/>
        </w:rPr>
      </w:pPr>
    </w:p>
    <w:p w14:paraId="707E43D3" w14:textId="6A82ECA1" w:rsidR="003B4A7C" w:rsidRPr="00A24C47" w:rsidRDefault="00781123" w:rsidP="00A24C47">
      <w:pPr>
        <w:spacing w:before="132"/>
        <w:ind w:left="112"/>
        <w:rPr>
          <w:rFonts w:ascii="Arial" w:hAnsi="Arial" w:cs="Arial"/>
          <w:sz w:val="16"/>
        </w:rPr>
        <w:sectPr w:rsidR="003B4A7C" w:rsidRPr="00A24C47">
          <w:type w:val="continuous"/>
          <w:pgSz w:w="11910" w:h="16840"/>
          <w:pgMar w:top="800" w:right="380" w:bottom="280" w:left="120" w:header="720" w:footer="720" w:gutter="0"/>
          <w:cols w:num="2" w:space="720" w:equalWidth="0">
            <w:col w:w="8964" w:space="260"/>
            <w:col w:w="2186"/>
          </w:cols>
        </w:sectPr>
      </w:pPr>
      <w:r w:rsidRPr="00A24C47">
        <w:rPr>
          <w:rFonts w:ascii="Arial" w:hAnsi="Arial" w:cs="Arial"/>
          <w:b/>
          <w:sz w:val="16"/>
        </w:rPr>
        <w:t xml:space="preserve">                 </w:t>
      </w:r>
      <w:r w:rsidR="009D1405" w:rsidRPr="00A24C47">
        <w:rPr>
          <w:rFonts w:ascii="Arial" w:hAnsi="Arial" w:cs="Arial"/>
          <w:b/>
          <w:sz w:val="16"/>
        </w:rPr>
        <w:t>BELGIQU</w:t>
      </w:r>
    </w:p>
    <w:p w14:paraId="2051313D" w14:textId="77777777" w:rsidR="005F506C" w:rsidRPr="00A24C47" w:rsidRDefault="005F506C">
      <w:pPr>
        <w:spacing w:before="10" w:after="1"/>
        <w:rPr>
          <w:rFonts w:ascii="Arial" w:hAnsi="Arial" w:cs="Arial"/>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1529367F" w14:textId="77777777">
        <w:trPr>
          <w:trHeight w:val="241"/>
        </w:trPr>
        <w:tc>
          <w:tcPr>
            <w:tcW w:w="9212" w:type="dxa"/>
            <w:tcBorders>
              <w:bottom w:val="single" w:sz="4" w:space="0" w:color="000000"/>
            </w:tcBorders>
          </w:tcPr>
          <w:p w14:paraId="65DAC7A0" w14:textId="77777777"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14:paraId="7EA11979" w14:textId="77777777">
        <w:trPr>
          <w:trHeight w:val="270"/>
        </w:trPr>
        <w:tc>
          <w:tcPr>
            <w:tcW w:w="9212" w:type="dxa"/>
            <w:tcBorders>
              <w:top w:val="single" w:sz="4" w:space="0" w:color="000000"/>
              <w:bottom w:val="single" w:sz="4" w:space="0" w:color="000000"/>
            </w:tcBorders>
          </w:tcPr>
          <w:p w14:paraId="691C52CB" w14:textId="77777777" w:rsidR="005F506C" w:rsidRPr="006F60C3" w:rsidRDefault="00C4671A" w:rsidP="000E490B">
            <w:pPr>
              <w:pStyle w:val="TableParagraph"/>
              <w:spacing w:line="250" w:lineRule="exact"/>
              <w:ind w:left="2619" w:right="2610"/>
              <w:jc w:val="center"/>
              <w:rPr>
                <w:rFonts w:ascii="Arial" w:hAnsi="Arial" w:cs="Arial"/>
                <w:b/>
                <w:sz w:val="24"/>
                <w:szCs w:val="24"/>
              </w:rPr>
            </w:pPr>
            <w:r>
              <w:rPr>
                <w:rFonts w:ascii="Arial" w:hAnsi="Arial" w:cs="Arial"/>
                <w:b/>
                <w:sz w:val="24"/>
                <w:szCs w:val="24"/>
              </w:rPr>
              <w:t xml:space="preserve">Certificat de qualification du </w:t>
            </w:r>
            <w:r w:rsidR="009D1405" w:rsidRPr="006F60C3">
              <w:rPr>
                <w:rFonts w:ascii="Arial" w:hAnsi="Arial" w:cs="Arial"/>
                <w:b/>
                <w:sz w:val="24"/>
                <w:szCs w:val="24"/>
              </w:rPr>
              <w:t>Carreleur</w:t>
            </w:r>
            <w:r>
              <w:rPr>
                <w:rFonts w:ascii="Arial" w:hAnsi="Arial" w:cs="Arial"/>
                <w:b/>
                <w:sz w:val="24"/>
                <w:szCs w:val="24"/>
              </w:rPr>
              <w:t xml:space="preserve"> / Carreleuse </w:t>
            </w:r>
          </w:p>
        </w:tc>
      </w:tr>
      <w:tr w:rsidR="005F506C" w14:paraId="1604215E" w14:textId="77777777">
        <w:trPr>
          <w:trHeight w:val="269"/>
        </w:trPr>
        <w:tc>
          <w:tcPr>
            <w:tcW w:w="9212" w:type="dxa"/>
            <w:tcBorders>
              <w:top w:val="single" w:sz="4" w:space="0" w:color="000000"/>
            </w:tcBorders>
          </w:tcPr>
          <w:p w14:paraId="055B2E19" w14:textId="77777777"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14:paraId="3780D40A" w14:textId="77777777" w:rsidR="005F506C" w:rsidRDefault="005F506C">
      <w:pPr>
        <w:rPr>
          <w:b/>
          <w:sz w:val="20"/>
        </w:rPr>
      </w:pPr>
    </w:p>
    <w:p w14:paraId="645342A5" w14:textId="77777777"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14:paraId="0B1A3106" w14:textId="77777777" w:rsidTr="006F60C3">
        <w:trPr>
          <w:trHeight w:val="241"/>
        </w:trPr>
        <w:tc>
          <w:tcPr>
            <w:tcW w:w="9212" w:type="dxa"/>
            <w:tcBorders>
              <w:bottom w:val="single" w:sz="4" w:space="0" w:color="000000"/>
            </w:tcBorders>
          </w:tcPr>
          <w:p w14:paraId="6930AAED" w14:textId="77777777"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14:paraId="10C1C1C5" w14:textId="77777777" w:rsidTr="006F60C3">
        <w:trPr>
          <w:trHeight w:val="1207"/>
        </w:trPr>
        <w:tc>
          <w:tcPr>
            <w:tcW w:w="9212" w:type="dxa"/>
            <w:tcBorders>
              <w:top w:val="single" w:sz="4" w:space="0" w:color="000000"/>
              <w:bottom w:val="single" w:sz="4" w:space="0" w:color="000000"/>
            </w:tcBorders>
          </w:tcPr>
          <w:p w14:paraId="06D76E60" w14:textId="77777777" w:rsidR="004B474A" w:rsidRPr="00A24C47" w:rsidRDefault="00A46134">
            <w:pPr>
              <w:pStyle w:val="TableParagraph"/>
              <w:spacing w:line="268" w:lineRule="exact"/>
              <w:ind w:left="2621" w:right="2563"/>
              <w:jc w:val="center"/>
              <w:rPr>
                <w:rFonts w:ascii="Arial" w:hAnsi="Arial" w:cs="Arial"/>
                <w:sz w:val="24"/>
                <w:szCs w:val="24"/>
              </w:rPr>
            </w:pPr>
            <w:r w:rsidRPr="00A24C47">
              <w:rPr>
                <w:rFonts w:ascii="Arial" w:hAnsi="Arial" w:cs="Arial"/>
                <w:b/>
                <w:sz w:val="24"/>
                <w:szCs w:val="24"/>
              </w:rPr>
              <w:t>Tegelzetter</w:t>
            </w:r>
            <w:r w:rsidRPr="00A24C47">
              <w:rPr>
                <w:rFonts w:ascii="Arial" w:hAnsi="Arial" w:cs="Arial"/>
                <w:sz w:val="24"/>
                <w:szCs w:val="24"/>
              </w:rPr>
              <w:t xml:space="preserve"> </w:t>
            </w:r>
            <w:r w:rsidR="004B474A" w:rsidRPr="00A24C47">
              <w:rPr>
                <w:rFonts w:ascii="Arial" w:hAnsi="Arial" w:cs="Arial"/>
                <w:sz w:val="24"/>
                <w:szCs w:val="24"/>
              </w:rPr>
              <w:t>(NL)</w:t>
            </w:r>
          </w:p>
          <w:p w14:paraId="11B21F63" w14:textId="77777777" w:rsidR="004B474A" w:rsidRPr="00A24C47" w:rsidRDefault="00A46134">
            <w:pPr>
              <w:pStyle w:val="TableParagraph"/>
              <w:spacing w:before="134"/>
              <w:ind w:left="2620" w:right="2610"/>
              <w:jc w:val="center"/>
              <w:rPr>
                <w:rFonts w:ascii="Arial" w:hAnsi="Arial" w:cs="Arial"/>
                <w:sz w:val="24"/>
                <w:szCs w:val="24"/>
              </w:rPr>
            </w:pPr>
            <w:r w:rsidRPr="00A24C47">
              <w:rPr>
                <w:rFonts w:ascii="Arial" w:hAnsi="Arial" w:cs="Arial"/>
                <w:b/>
                <w:sz w:val="24"/>
                <w:szCs w:val="24"/>
              </w:rPr>
              <w:t>Fliesenleger/-in</w:t>
            </w:r>
            <w:r w:rsidR="004B474A" w:rsidRPr="00A24C47">
              <w:rPr>
                <w:rFonts w:ascii="Arial" w:hAnsi="Arial" w:cs="Arial"/>
                <w:b/>
                <w:sz w:val="24"/>
                <w:szCs w:val="24"/>
              </w:rPr>
              <w:t xml:space="preserve"> </w:t>
            </w:r>
            <w:r w:rsidR="004B474A" w:rsidRPr="00A24C47">
              <w:rPr>
                <w:rFonts w:ascii="Arial" w:hAnsi="Arial" w:cs="Arial"/>
                <w:sz w:val="24"/>
                <w:szCs w:val="24"/>
              </w:rPr>
              <w:t>(DE)</w:t>
            </w:r>
          </w:p>
          <w:p w14:paraId="796AC984" w14:textId="77777777" w:rsidR="004B474A" w:rsidRDefault="00A46134" w:rsidP="000E490B">
            <w:pPr>
              <w:pStyle w:val="TableParagraph"/>
              <w:spacing w:before="135"/>
              <w:ind w:left="2619" w:right="2610"/>
              <w:jc w:val="center"/>
            </w:pPr>
            <w:r w:rsidRPr="00A24C47">
              <w:rPr>
                <w:rFonts w:ascii="Arial" w:hAnsi="Arial" w:cs="Arial"/>
                <w:b/>
                <w:sz w:val="24"/>
                <w:szCs w:val="24"/>
              </w:rPr>
              <w:t>Tiler</w:t>
            </w:r>
            <w:r w:rsidRPr="00A24C47">
              <w:rPr>
                <w:rFonts w:ascii="Arial" w:hAnsi="Arial" w:cs="Arial"/>
                <w:sz w:val="24"/>
                <w:szCs w:val="24"/>
              </w:rPr>
              <w:t xml:space="preserve"> </w:t>
            </w:r>
            <w:r w:rsidR="004B474A" w:rsidRPr="00A24C47">
              <w:rPr>
                <w:rFonts w:ascii="Arial" w:hAnsi="Arial" w:cs="Arial"/>
                <w:sz w:val="24"/>
                <w:szCs w:val="24"/>
              </w:rPr>
              <w:t>(EN)</w:t>
            </w:r>
          </w:p>
        </w:tc>
      </w:tr>
      <w:tr w:rsidR="008A647F" w14:paraId="718129C4" w14:textId="77777777" w:rsidTr="008A647F">
        <w:trPr>
          <w:trHeight w:val="360"/>
        </w:trPr>
        <w:tc>
          <w:tcPr>
            <w:tcW w:w="9212" w:type="dxa"/>
            <w:tcBorders>
              <w:top w:val="single" w:sz="4" w:space="0" w:color="000000"/>
              <w:bottom w:val="single" w:sz="4" w:space="0" w:color="000000"/>
            </w:tcBorders>
          </w:tcPr>
          <w:p w14:paraId="74335CEF" w14:textId="77777777" w:rsidR="008A647F" w:rsidRPr="00A24C47" w:rsidRDefault="008A647F">
            <w:pPr>
              <w:pStyle w:val="TableParagraph"/>
              <w:spacing w:line="268" w:lineRule="exact"/>
              <w:ind w:left="2621" w:right="2563"/>
              <w:jc w:val="center"/>
              <w:rPr>
                <w:rFonts w:ascii="Arial" w:hAnsi="Arial" w:cs="Arial"/>
                <w:b/>
                <w:sz w:val="16"/>
                <w:szCs w:val="16"/>
              </w:rPr>
            </w:pPr>
            <w:r w:rsidRPr="00A24C47">
              <w:rPr>
                <w:b/>
                <w:position w:val="10"/>
                <w:sz w:val="16"/>
                <w:szCs w:val="16"/>
              </w:rPr>
              <w:t xml:space="preserve">2 </w:t>
            </w:r>
            <w:r w:rsidRPr="008A647F">
              <w:rPr>
                <w:rFonts w:ascii="Arial" w:hAnsi="Arial"/>
                <w:sz w:val="16"/>
                <w:szCs w:val="16"/>
              </w:rPr>
              <w:t>Cette traduction est dépourvue de toute valeur légale.</w:t>
            </w:r>
          </w:p>
        </w:tc>
      </w:tr>
    </w:tbl>
    <w:p w14:paraId="032C489B" w14:textId="77777777" w:rsidR="005F506C" w:rsidRDefault="005F506C">
      <w:pPr>
        <w:rPr>
          <w:b/>
          <w:sz w:val="20"/>
        </w:rPr>
      </w:pPr>
    </w:p>
    <w:p w14:paraId="54EA1449" w14:textId="77777777" w:rsidR="005F506C" w:rsidRDefault="005F506C">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14:paraId="642BDDE1" w14:textId="77777777">
        <w:trPr>
          <w:trHeight w:val="241"/>
        </w:trPr>
        <w:tc>
          <w:tcPr>
            <w:tcW w:w="9212" w:type="dxa"/>
            <w:tcBorders>
              <w:bottom w:val="single" w:sz="4" w:space="0" w:color="000000"/>
            </w:tcBorders>
          </w:tcPr>
          <w:p w14:paraId="33191448" w14:textId="77777777"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14:paraId="2354ADC1" w14:textId="77777777">
        <w:trPr>
          <w:trHeight w:val="3297"/>
        </w:trPr>
        <w:tc>
          <w:tcPr>
            <w:tcW w:w="9212" w:type="dxa"/>
            <w:tcBorders>
              <w:top w:val="single" w:sz="4" w:space="0" w:color="000000"/>
            </w:tcBorders>
          </w:tcPr>
          <w:p w14:paraId="01EBE4C6" w14:textId="77777777" w:rsidR="00A46134" w:rsidRPr="00A46134" w:rsidRDefault="00A46134" w:rsidP="00A46134">
            <w:pPr>
              <w:pStyle w:val="Retraitcorpsdetexte3"/>
              <w:spacing w:before="40" w:after="20"/>
              <w:ind w:left="0"/>
              <w:jc w:val="both"/>
              <w:rPr>
                <w:rFonts w:ascii="Arial" w:hAnsi="Arial"/>
                <w:sz w:val="20"/>
                <w:szCs w:val="20"/>
                <w:lang w:val="fr-FR"/>
              </w:rPr>
            </w:pPr>
            <w:r w:rsidRPr="00A46134">
              <w:rPr>
                <w:rFonts w:ascii="Arial" w:hAnsi="Arial"/>
                <w:sz w:val="20"/>
                <w:szCs w:val="20"/>
                <w:lang w:val="fr-FR"/>
              </w:rPr>
              <w:t>Le certificat qualification concerne l’ensemble des unités d’acquis d’apprentissage listées ci-dessous.</w:t>
            </w:r>
          </w:p>
          <w:p w14:paraId="51B41FD9" w14:textId="3BBCC9A9" w:rsidR="00A46134" w:rsidRDefault="00A46134" w:rsidP="00A46134">
            <w:pPr>
              <w:spacing w:before="40" w:after="20"/>
              <w:rPr>
                <w:rFonts w:ascii="Arial" w:hAnsi="Arial" w:cs="Arial"/>
                <w:sz w:val="20"/>
                <w:szCs w:val="20"/>
                <w:lang w:val="fr-BE"/>
              </w:rPr>
            </w:pP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(Service francophone des Métiers et des Qualifications).</w:t>
            </w:r>
          </w:p>
          <w:p w14:paraId="0636B037"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UAA1 : Préparer des supports horizontaux : dresser une chape.</w:t>
            </w:r>
          </w:p>
          <w:p w14:paraId="7B12D311"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UAA2 : Préparer des supports verticaux.</w:t>
            </w:r>
          </w:p>
          <w:p w14:paraId="1C383002"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UAA3 : Réaliser la pose de carreaux au sol sur chape fraîche.</w:t>
            </w:r>
          </w:p>
          <w:p w14:paraId="329687E1"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UAA4 : Réaliser la pose collée des carreaux au sol.</w:t>
            </w:r>
          </w:p>
          <w:p w14:paraId="53E7A3B2"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UAA5 : Réaliser la pose collée de carreaux sur parois verticales.</w:t>
            </w:r>
          </w:p>
          <w:p w14:paraId="787FBF26" w14:textId="77777777"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UAA6 : Carreler un escalier.</w:t>
            </w:r>
          </w:p>
          <w:p w14:paraId="57D50CB0" w14:textId="77777777" w:rsidR="005F506C" w:rsidRDefault="005F506C" w:rsidP="00A46134">
            <w:pPr>
              <w:pStyle w:val="TableParagraph"/>
              <w:spacing w:before="12"/>
              <w:ind w:left="0"/>
              <w:rPr>
                <w:rFonts w:ascii="Arial Narrow" w:hAnsi="Arial Narrow"/>
              </w:rPr>
            </w:pPr>
          </w:p>
        </w:tc>
      </w:tr>
    </w:tbl>
    <w:p w14:paraId="029A9B96" w14:textId="77777777" w:rsidR="005F506C" w:rsidRDefault="005F506C">
      <w:pPr>
        <w:spacing w:before="10"/>
        <w:rPr>
          <w:b/>
          <w:sz w:val="26"/>
        </w:rPr>
      </w:pPr>
    </w:p>
    <w:p w14:paraId="004F6E23" w14:textId="77777777" w:rsidR="005F506C" w:rsidRDefault="005F506C">
      <w:pPr>
        <w:spacing w:line="250" w:lineRule="exact"/>
        <w:jc w:val="both"/>
      </w:pPr>
    </w:p>
    <w:p w14:paraId="0240E161" w14:textId="77777777" w:rsidR="006F60C3" w:rsidRDefault="006F60C3" w:rsidP="006F60C3">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14:paraId="0830A5FC" w14:textId="77777777" w:rsidTr="00163830">
        <w:trPr>
          <w:trHeight w:val="241"/>
        </w:trPr>
        <w:tc>
          <w:tcPr>
            <w:tcW w:w="9212" w:type="dxa"/>
            <w:tcBorders>
              <w:bottom w:val="single" w:sz="4" w:space="0" w:color="000000"/>
            </w:tcBorders>
          </w:tcPr>
          <w:p w14:paraId="0E12F43E" w14:textId="77777777" w:rsidR="006F60C3" w:rsidRPr="006F60C3" w:rsidRDefault="004B474A" w:rsidP="004B474A">
            <w:pPr>
              <w:pStyle w:val="TableParagraph"/>
              <w:spacing w:line="221" w:lineRule="exact"/>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14:paraId="0B151801" w14:textId="77777777" w:rsidTr="00163830">
        <w:trPr>
          <w:trHeight w:val="3297"/>
        </w:trPr>
        <w:tc>
          <w:tcPr>
            <w:tcW w:w="9212" w:type="dxa"/>
            <w:tcBorders>
              <w:top w:val="single" w:sz="4" w:space="0" w:color="000000"/>
            </w:tcBorders>
          </w:tcPr>
          <w:p w14:paraId="4D5C60CB"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Le métier de carreleur/carreleuse est référencé dans la fiche F1608 - Pose de revêtements rigides du Répertoire Opérationnel des Métiers et des Emplois (www.pole-emploi.fr).</w:t>
            </w:r>
          </w:p>
          <w:p w14:paraId="6BFA1C54"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La nomenclature et la codification du ROME sont utilisées par les différents services publics de l’emploi en Belgique.</w:t>
            </w:r>
          </w:p>
          <w:p w14:paraId="751DBD18" w14:textId="77777777"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 xml:space="preserve">Le carreleur/la carreleuse procède, sur base d’un dessin ou d’indications, en respectant les consignes données par un responsable, au revêtement de murs intérieurs et extérieurs (façades), de sols, d’escaliers, de seuils, d’appuis de fenêtres, de terrasses au moyen de carreaux. </w:t>
            </w:r>
          </w:p>
          <w:p w14:paraId="10EC4838" w14:textId="549124D2"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Il/Elle place ce carrelage à l’aide de mortier et/ou de colle.</w:t>
            </w:r>
          </w:p>
          <w:p w14:paraId="539B419E" w14:textId="5F3E709E"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Le carreleur/la carreleuse entame son travail après l’exécution de tous les travaux de gros-œuvre et d’enduisage (de plafonnage), la pose des tuyaux de chauffage et des équipements sanitaires, les installations électriques, la pose de menuiseries extérieures et le placement de la domotique.</w:t>
            </w:r>
          </w:p>
          <w:p w14:paraId="063129DC" w14:textId="79733F8D"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 xml:space="preserve">Parfois, le carreleur/la carreleuse doit aussi cimenter les murs et réaliser la chape. Le revêtement de carreaux n’est effectué qu’après la préparation des surfaces à revêtir. </w:t>
            </w:r>
          </w:p>
          <w:p w14:paraId="271FA022" w14:textId="555A027A" w:rsidR="00A46134" w:rsidRPr="00A46134" w:rsidRDefault="00A46134" w:rsidP="00A24C47">
            <w:pPr>
              <w:pStyle w:val="TableParagraph"/>
              <w:spacing w:before="12"/>
              <w:ind w:left="0"/>
              <w:rPr>
                <w:rFonts w:ascii="Arial" w:hAnsi="Arial" w:cs="Arial"/>
                <w:sz w:val="20"/>
                <w:szCs w:val="20"/>
              </w:rPr>
            </w:pPr>
            <w:r w:rsidRPr="00A46134">
              <w:rPr>
                <w:rFonts w:ascii="Arial" w:hAnsi="Arial" w:cs="Arial"/>
                <w:sz w:val="20"/>
                <w:szCs w:val="20"/>
              </w:rPr>
              <w:t>En principe, on procède d’abord au carrelage des murs et ensuite du sol.</w:t>
            </w:r>
          </w:p>
          <w:p w14:paraId="034F0F92" w14:textId="791DDEB4" w:rsidR="006F60C3" w:rsidRDefault="00A46134" w:rsidP="00A46134">
            <w:pPr>
              <w:pStyle w:val="TableParagraph"/>
              <w:spacing w:before="12"/>
              <w:ind w:left="0"/>
              <w:rPr>
                <w:rFonts w:ascii="Arial Narrow" w:hAnsi="Arial Narrow"/>
              </w:rPr>
            </w:pPr>
            <w:r w:rsidRPr="00A46134">
              <w:rPr>
                <w:rFonts w:ascii="Arial" w:hAnsi="Arial" w:cs="Arial"/>
                <w:sz w:val="20"/>
                <w:szCs w:val="20"/>
              </w:rPr>
              <w:t>Le carreleur/la carreleuse travaille souvent comme salarié au service d’une entreprise de construction, parfois comme indépendant.</w:t>
            </w:r>
          </w:p>
        </w:tc>
      </w:tr>
    </w:tbl>
    <w:p w14:paraId="4346882D" w14:textId="77777777" w:rsidR="006F60C3" w:rsidRDefault="006F60C3" w:rsidP="006F60C3">
      <w:pPr>
        <w:spacing w:before="10"/>
        <w:rPr>
          <w:b/>
          <w:sz w:val="26"/>
        </w:rPr>
      </w:pPr>
    </w:p>
    <w:p w14:paraId="03E2FE75" w14:textId="77777777" w:rsidR="006F60C3" w:rsidRDefault="006F60C3" w:rsidP="006F60C3">
      <w:pPr>
        <w:tabs>
          <w:tab w:val="left" w:pos="811"/>
        </w:tabs>
        <w:spacing w:line="250" w:lineRule="exact"/>
        <w:ind w:left="1276" w:hanging="1276"/>
        <w:jc w:val="both"/>
        <w:sectPr w:rsidR="006F60C3">
          <w:type w:val="continuous"/>
          <w:pgSz w:w="11910" w:h="16840"/>
          <w:pgMar w:top="800" w:right="380" w:bottom="280" w:left="120" w:header="720" w:footer="720" w:gutter="0"/>
          <w:cols w:space="720"/>
        </w:sectPr>
      </w:pPr>
    </w:p>
    <w:p w14:paraId="36488A13" w14:textId="77777777" w:rsidR="005F506C" w:rsidRDefault="005F506C">
      <w:pPr>
        <w:spacing w:after="1"/>
        <w:rPr>
          <w:b/>
          <w:sz w:val="26"/>
        </w:rPr>
      </w:pPr>
    </w:p>
    <w:tbl>
      <w:tblPr>
        <w:tblStyle w:val="TableNormal"/>
        <w:tblW w:w="0" w:type="auto"/>
        <w:tblInd w:w="11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9214"/>
      </w:tblGrid>
      <w:tr w:rsidR="005F506C" w14:paraId="091C3FC5" w14:textId="77777777" w:rsidTr="00A24C47">
        <w:trPr>
          <w:trHeight w:val="1653"/>
        </w:trPr>
        <w:tc>
          <w:tcPr>
            <w:tcW w:w="9214" w:type="dxa"/>
          </w:tcPr>
          <w:p w14:paraId="17E5BDE4" w14:textId="77777777" w:rsidR="00722F0F" w:rsidRDefault="009D1405" w:rsidP="00D95EEC">
            <w:pPr>
              <w:pStyle w:val="TableParagraph"/>
              <w:spacing w:line="182" w:lineRule="exact"/>
              <w:ind w:left="107"/>
              <w:jc w:val="both"/>
              <w:rPr>
                <w:rFonts w:ascii="Arial"/>
                <w:b/>
                <w:sz w:val="16"/>
              </w:rPr>
            </w:pPr>
            <w:r>
              <w:rPr>
                <w:rFonts w:ascii="Arial"/>
                <w:b/>
                <w:sz w:val="16"/>
              </w:rPr>
              <w:t xml:space="preserve"> </w:t>
            </w:r>
          </w:p>
          <w:p w14:paraId="63B29623" w14:textId="77777777" w:rsidR="00D95EEC" w:rsidRPr="004B474A" w:rsidRDefault="00D95EEC" w:rsidP="00D95EEC">
            <w:pPr>
              <w:pStyle w:val="TableParagraph"/>
              <w:spacing w:line="182" w:lineRule="exact"/>
              <w:ind w:left="107"/>
              <w:jc w:val="both"/>
              <w:rPr>
                <w:rFonts w:ascii="Arial" w:hAnsi="Arial" w:cs="Arial"/>
                <w:b/>
                <w:sz w:val="20"/>
                <w:szCs w:val="20"/>
              </w:rPr>
            </w:pPr>
            <w:r w:rsidRPr="004B474A">
              <w:rPr>
                <w:rFonts w:ascii="Arial" w:hAnsi="Arial" w:cs="Arial"/>
                <w:b/>
                <w:sz w:val="20"/>
                <w:szCs w:val="20"/>
              </w:rPr>
              <w:t>* Note explicative</w:t>
            </w:r>
          </w:p>
          <w:p w14:paraId="5536B366" w14:textId="77777777" w:rsidR="00567151" w:rsidRPr="004B474A" w:rsidRDefault="00D95EEC" w:rsidP="00D95EEC">
            <w:pPr>
              <w:rPr>
                <w:rFonts w:ascii="Arial" w:hAnsi="Arial" w:cs="Arial"/>
                <w:sz w:val="20"/>
                <w:szCs w:val="20"/>
                <w:lang w:val="fr-BE"/>
              </w:rPr>
            </w:pPr>
            <w:r w:rsidRPr="004B474A">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14:paraId="2E8D4578" w14:textId="77777777" w:rsidR="00D95EEC" w:rsidRPr="004B474A" w:rsidRDefault="00D95EEC" w:rsidP="00D95EEC">
            <w:pPr>
              <w:rPr>
                <w:rFonts w:ascii="Arial" w:hAnsi="Arial" w:cs="Arial"/>
                <w:sz w:val="20"/>
                <w:szCs w:val="20"/>
              </w:rPr>
            </w:pPr>
            <w:r w:rsidRPr="004B474A">
              <w:rPr>
                <w:rFonts w:ascii="Arial" w:hAnsi="Arial" w:cs="Arial"/>
                <w:sz w:val="20"/>
                <w:szCs w:val="20"/>
              </w:rPr>
              <w:t>© Union européenne, 2002-2020</w:t>
            </w:r>
          </w:p>
          <w:p w14:paraId="7CAED845" w14:textId="77777777" w:rsidR="00D95EEC" w:rsidRDefault="00D95EEC" w:rsidP="00D95EEC">
            <w:pPr>
              <w:pStyle w:val="TableParagraph"/>
              <w:spacing w:line="181" w:lineRule="exact"/>
              <w:ind w:left="107"/>
              <w:jc w:val="both"/>
              <w:rPr>
                <w:rFonts w:ascii="Arial" w:hAnsi="Arial"/>
                <w:sz w:val="16"/>
              </w:rPr>
            </w:pPr>
          </w:p>
          <w:p w14:paraId="5AABBA70" w14:textId="77777777" w:rsidR="005F506C" w:rsidRDefault="005F506C">
            <w:pPr>
              <w:pStyle w:val="TableParagraph"/>
              <w:spacing w:line="167" w:lineRule="exact"/>
              <w:ind w:left="107"/>
              <w:jc w:val="both"/>
              <w:rPr>
                <w:rFonts w:ascii="Arial" w:hAnsi="Arial"/>
                <w:sz w:val="16"/>
              </w:rPr>
            </w:pPr>
          </w:p>
        </w:tc>
      </w:tr>
    </w:tbl>
    <w:p w14:paraId="1BC71D52" w14:textId="77777777" w:rsidR="005F506C" w:rsidRDefault="005F506C">
      <w:pPr>
        <w:rPr>
          <w:b/>
          <w:sz w:val="20"/>
        </w:rPr>
      </w:pPr>
    </w:p>
    <w:tbl>
      <w:tblPr>
        <w:tblW w:w="0" w:type="auto"/>
        <w:tblInd w:w="12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C25E91" w14:paraId="1ABFB8A8" w14:textId="77777777" w:rsidTr="00A24C47">
        <w:trPr>
          <w:cantSplit/>
          <w:trHeight w:val="194"/>
        </w:trPr>
        <w:tc>
          <w:tcPr>
            <w:tcW w:w="9214" w:type="dxa"/>
            <w:gridSpan w:val="2"/>
            <w:tcBorders>
              <w:top w:val="double" w:sz="4" w:space="0" w:color="auto"/>
              <w:bottom w:val="single" w:sz="4" w:space="0" w:color="auto"/>
            </w:tcBorders>
          </w:tcPr>
          <w:p w14:paraId="40BC8178" w14:textId="77777777" w:rsidR="00C25E91" w:rsidRDefault="00C25E91" w:rsidP="007469B2">
            <w:pPr>
              <w:spacing w:before="20" w:after="20"/>
              <w:jc w:val="center"/>
              <w:rPr>
                <w:rFonts w:ascii="Arial" w:hAnsi="Arial"/>
                <w:sz w:val="18"/>
              </w:rPr>
            </w:pPr>
            <w:r>
              <w:rPr>
                <w:rFonts w:ascii="Arial" w:hAnsi="Arial"/>
              </w:rPr>
              <w:t>5. Base officielle du certificat</w:t>
            </w:r>
          </w:p>
        </w:tc>
      </w:tr>
      <w:tr w:rsidR="00C25E91" w14:paraId="7FA787B5" w14:textId="77777777" w:rsidTr="00A24C47">
        <w:trPr>
          <w:trHeight w:val="1563"/>
        </w:trPr>
        <w:tc>
          <w:tcPr>
            <w:tcW w:w="5103" w:type="dxa"/>
            <w:tcBorders>
              <w:top w:val="single" w:sz="4" w:space="0" w:color="auto"/>
              <w:bottom w:val="single" w:sz="4" w:space="0" w:color="auto"/>
            </w:tcBorders>
          </w:tcPr>
          <w:p w14:paraId="481BB343" w14:textId="77777777" w:rsidR="00C25E91" w:rsidRDefault="00C25E91" w:rsidP="007469B2">
            <w:pPr>
              <w:spacing w:before="40" w:after="40"/>
              <w:rPr>
                <w:rFonts w:ascii="Arial" w:hAnsi="Arial"/>
                <w:b/>
              </w:rPr>
            </w:pPr>
            <w:r>
              <w:rPr>
                <w:rFonts w:ascii="Arial" w:hAnsi="Arial"/>
                <w:b/>
              </w:rPr>
              <w:t>Nom et statut de l’organisme certificateur</w:t>
            </w:r>
          </w:p>
          <w:p w14:paraId="69B8EDF3" w14:textId="77777777"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423"/>
            </w:tblGrid>
            <w:tr w:rsidR="00C25E91" w14:paraId="64DBF5E9" w14:textId="77777777" w:rsidTr="00C25E91">
              <w:tc>
                <w:tcPr>
                  <w:tcW w:w="4423" w:type="dxa"/>
                </w:tcPr>
                <w:p w14:paraId="768D7098" w14:textId="77777777" w:rsidR="00C25E91" w:rsidRDefault="00C25E91" w:rsidP="007469B2">
                  <w:pPr>
                    <w:pStyle w:val="Default"/>
                    <w:rPr>
                      <w:iCs/>
                    </w:rPr>
                  </w:pPr>
                </w:p>
                <w:p w14:paraId="2B2577F2" w14:textId="77777777" w:rsidR="00C25E91" w:rsidRDefault="00C25E91" w:rsidP="007469B2">
                  <w:pPr>
                    <w:pStyle w:val="Default"/>
                    <w:rPr>
                      <w:iCs/>
                    </w:rPr>
                  </w:pPr>
                </w:p>
                <w:p w14:paraId="57775B26" w14:textId="77777777" w:rsidR="00C25E91" w:rsidRDefault="00C25E91" w:rsidP="007469B2">
                  <w:pPr>
                    <w:pStyle w:val="Default"/>
                    <w:rPr>
                      <w:iCs/>
                    </w:rPr>
                  </w:pPr>
                </w:p>
                <w:p w14:paraId="18F0B1A6" w14:textId="77777777" w:rsidR="00C25E91" w:rsidRDefault="00C25E91" w:rsidP="007469B2">
                  <w:pPr>
                    <w:pStyle w:val="Default"/>
                    <w:rPr>
                      <w:iCs/>
                    </w:rPr>
                  </w:pPr>
                </w:p>
              </w:tc>
            </w:tr>
          </w:tbl>
          <w:p w14:paraId="6575C5DB" w14:textId="77777777" w:rsidR="00C25E91" w:rsidRDefault="00C25E91" w:rsidP="007469B2">
            <w:pPr>
              <w:spacing w:before="40" w:after="40"/>
              <w:rPr>
                <w:rFonts w:ascii="Arial" w:hAnsi="Arial"/>
                <w:i/>
              </w:rPr>
            </w:pPr>
          </w:p>
        </w:tc>
        <w:tc>
          <w:tcPr>
            <w:tcW w:w="4111" w:type="dxa"/>
            <w:tcBorders>
              <w:top w:val="single" w:sz="4" w:space="0" w:color="auto"/>
              <w:bottom w:val="single" w:sz="4" w:space="0" w:color="auto"/>
            </w:tcBorders>
          </w:tcPr>
          <w:p w14:paraId="72345712" w14:textId="77777777" w:rsidR="00C25E91" w:rsidRDefault="00C25E91" w:rsidP="007469B2">
            <w:pPr>
              <w:rPr>
                <w:rFonts w:ascii="Arial" w:hAnsi="Arial"/>
                <w:b/>
              </w:rPr>
            </w:pPr>
            <w:r>
              <w:rPr>
                <w:rFonts w:ascii="Arial" w:hAnsi="Arial"/>
                <w:b/>
              </w:rPr>
              <w:t>Nom et statut de l’autorité de tutelle responsable de l’organisme certificateur</w:t>
            </w:r>
          </w:p>
          <w:p w14:paraId="5CFD38AF"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MINISTÈRE DE LA FÉDÉRATION WALLONIE-BRUXELLES (COMMUNAUTÉ FRANÇAISE DE BELGIQUE) </w:t>
            </w:r>
          </w:p>
          <w:p w14:paraId="7974882F"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Boulevard Léopold II 44 </w:t>
            </w:r>
          </w:p>
          <w:p w14:paraId="06996186" w14:textId="77777777" w:rsidR="00C25E91" w:rsidRPr="00C25E91" w:rsidRDefault="00C25E91" w:rsidP="007469B2">
            <w:pPr>
              <w:pStyle w:val="Default"/>
              <w:rPr>
                <w:rFonts w:asciiTheme="minorHAnsi" w:hAnsiTheme="minorHAnsi" w:cstheme="minorHAnsi"/>
                <w:sz w:val="20"/>
                <w:szCs w:val="20"/>
              </w:rPr>
            </w:pPr>
            <w:r w:rsidRPr="00C25E91">
              <w:rPr>
                <w:rFonts w:asciiTheme="minorHAnsi" w:hAnsiTheme="minorHAnsi" w:cstheme="minorHAnsi"/>
                <w:sz w:val="20"/>
                <w:szCs w:val="20"/>
              </w:rPr>
              <w:t xml:space="preserve">B-1080 BRUXELLES </w:t>
            </w:r>
          </w:p>
          <w:p w14:paraId="453EFB44" w14:textId="77777777" w:rsidR="00C25E91" w:rsidRPr="00C25E91" w:rsidRDefault="00906136" w:rsidP="007469B2">
            <w:pPr>
              <w:rPr>
                <w:rStyle w:val="Lienhypertexte"/>
                <w:rFonts w:asciiTheme="minorHAnsi" w:hAnsiTheme="minorHAnsi" w:cstheme="minorHAnsi"/>
                <w:sz w:val="20"/>
                <w:szCs w:val="20"/>
                <w:lang w:val="fr-BE"/>
              </w:rPr>
            </w:pPr>
            <w:hyperlink r:id="rId10" w:history="1">
              <w:r w:rsidR="00C25E91" w:rsidRPr="00C25E91">
                <w:rPr>
                  <w:rStyle w:val="Lienhypertexte"/>
                  <w:rFonts w:asciiTheme="minorHAnsi" w:hAnsiTheme="minorHAnsi" w:cstheme="minorHAnsi"/>
                  <w:sz w:val="20"/>
                  <w:szCs w:val="20"/>
                  <w:lang w:val="fr-BE"/>
                </w:rPr>
                <w:t>http://www.federation-wallonie-bruxelles.be/</w:t>
              </w:r>
            </w:hyperlink>
          </w:p>
          <w:p w14:paraId="1C3A3247" w14:textId="77777777" w:rsidR="00C25E91" w:rsidRDefault="00C25E91" w:rsidP="007469B2">
            <w:pPr>
              <w:rPr>
                <w:rFonts w:ascii="Arial" w:hAnsi="Arial"/>
                <w:sz w:val="18"/>
              </w:rPr>
            </w:pPr>
          </w:p>
        </w:tc>
      </w:tr>
      <w:tr w:rsidR="00C25E91" w14:paraId="62371C40" w14:textId="77777777" w:rsidTr="00A24C47">
        <w:trPr>
          <w:trHeight w:val="1234"/>
        </w:trPr>
        <w:tc>
          <w:tcPr>
            <w:tcW w:w="5103" w:type="dxa"/>
            <w:tcBorders>
              <w:top w:val="nil"/>
            </w:tcBorders>
          </w:tcPr>
          <w:p w14:paraId="590E3A9D" w14:textId="77777777" w:rsidR="00C25E91" w:rsidRDefault="00C25E91" w:rsidP="007469B2">
            <w:pPr>
              <w:spacing w:before="40" w:after="40"/>
              <w:rPr>
                <w:rFonts w:ascii="Arial" w:hAnsi="Arial"/>
                <w:b/>
              </w:rPr>
            </w:pPr>
            <w:r>
              <w:rPr>
                <w:rFonts w:ascii="Arial" w:hAnsi="Arial"/>
                <w:b/>
              </w:rPr>
              <w:t>Niveau du certificat</w:t>
            </w:r>
          </w:p>
          <w:p w14:paraId="11EB8FA6" w14:textId="77777777"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14:paraId="14F29B63" w14:textId="77777777" w:rsidR="00C25E91" w:rsidRDefault="00C25E91" w:rsidP="007469B2">
            <w:pPr>
              <w:spacing w:before="40" w:after="40"/>
              <w:rPr>
                <w:rFonts w:ascii="Arial" w:hAnsi="Arial"/>
              </w:rPr>
            </w:pPr>
          </w:p>
          <w:p w14:paraId="3A3FF4C4" w14:textId="77777777" w:rsidR="00C25E91" w:rsidRDefault="00C25E91" w:rsidP="007469B2">
            <w:pPr>
              <w:rPr>
                <w:rFonts w:ascii="Arial" w:hAnsi="Arial"/>
                <w:i/>
              </w:rPr>
            </w:pPr>
          </w:p>
        </w:tc>
        <w:tc>
          <w:tcPr>
            <w:tcW w:w="4111" w:type="dxa"/>
            <w:tcBorders>
              <w:top w:val="nil"/>
            </w:tcBorders>
          </w:tcPr>
          <w:p w14:paraId="429DC7D6" w14:textId="77777777" w:rsidR="00C25E91" w:rsidRDefault="00C25E91" w:rsidP="007469B2">
            <w:pPr>
              <w:spacing w:before="40" w:after="40"/>
              <w:rPr>
                <w:rFonts w:ascii="Arial" w:hAnsi="Arial"/>
                <w:b/>
              </w:rPr>
            </w:pPr>
            <w:r>
              <w:rPr>
                <w:rFonts w:ascii="Arial" w:hAnsi="Arial"/>
                <w:b/>
              </w:rPr>
              <w:t>Système de notation / conditions d’octroi</w:t>
            </w:r>
          </w:p>
          <w:p w14:paraId="3A084545" w14:textId="77777777"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Évaluation binaire « a satisfait / n’a pas satisfait » établie en référence à des critères d’évaluation (norme) dont tous doivent être rencontrés pour satisfaire à l’épreuve.</w:t>
            </w:r>
          </w:p>
          <w:p w14:paraId="6A562A73" w14:textId="77777777"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Le certificat de qualification est délivré aux élèves qui maîtrisent les acquis d'apprentissage fixés par le profil de certification du « </w:t>
            </w:r>
            <w:r w:rsidR="005212F4" w:rsidRPr="00210F9D">
              <w:rPr>
                <w:rFonts w:ascii="Arial" w:hAnsi="Arial" w:cs="Arial"/>
                <w:sz w:val="20"/>
                <w:szCs w:val="20"/>
              </w:rPr>
              <w:t>Carreleur /Carreleuse</w:t>
            </w:r>
            <w:r w:rsidR="00090287" w:rsidRPr="00210F9D">
              <w:rPr>
                <w:rFonts w:ascii="Arial" w:hAnsi="Arial" w:cs="Arial"/>
                <w:sz w:val="20"/>
                <w:szCs w:val="20"/>
              </w:rPr>
              <w:t xml:space="preserve"> </w:t>
            </w:r>
            <w:r w:rsidRPr="00210F9D">
              <w:rPr>
                <w:rFonts w:ascii="Arial" w:hAnsi="Arial" w:cs="Arial"/>
                <w:sz w:val="20"/>
                <w:szCs w:val="20"/>
              </w:rPr>
              <w:t>».</w:t>
            </w:r>
          </w:p>
          <w:p w14:paraId="06A77B70" w14:textId="77777777" w:rsidR="00C25E91" w:rsidRDefault="00C25E91" w:rsidP="007469B2">
            <w:pPr>
              <w:spacing w:before="40" w:after="40"/>
              <w:rPr>
                <w:rFonts w:ascii="Arial" w:hAnsi="Arial"/>
              </w:rPr>
            </w:pPr>
            <w:r w:rsidRPr="00210F9D">
              <w:rPr>
                <w:rFonts w:ascii="Arial" w:hAnsi="Arial" w:cs="Arial"/>
                <w:sz w:val="20"/>
                <w:szCs w:val="20"/>
                <w:lang w:val="fr-BE"/>
              </w:rPr>
              <w:t>Les critères et indicateurs d’évaluation sont définis par le profil d’évaluation.</w:t>
            </w:r>
          </w:p>
        </w:tc>
      </w:tr>
      <w:tr w:rsidR="00C25E91" w14:paraId="63BF7428" w14:textId="77777777" w:rsidTr="00A24C47">
        <w:trPr>
          <w:trHeight w:val="612"/>
        </w:trPr>
        <w:tc>
          <w:tcPr>
            <w:tcW w:w="5103" w:type="dxa"/>
          </w:tcPr>
          <w:p w14:paraId="7743B5AA" w14:textId="77777777" w:rsidR="00C25E91" w:rsidRDefault="00C25E91" w:rsidP="007469B2">
            <w:pPr>
              <w:spacing w:before="40" w:after="40"/>
              <w:rPr>
                <w:rFonts w:ascii="Arial" w:hAnsi="Arial"/>
                <w:b/>
              </w:rPr>
            </w:pPr>
            <w:r>
              <w:rPr>
                <w:rFonts w:ascii="Arial" w:hAnsi="Arial"/>
                <w:b/>
              </w:rPr>
              <w:t>Accès au niveau suivant d’éducation/de formation</w:t>
            </w:r>
          </w:p>
          <w:p w14:paraId="7B9D229B" w14:textId="77777777" w:rsidR="00C25E91" w:rsidRPr="00C25E91" w:rsidRDefault="00C25E91" w:rsidP="007469B2">
            <w:pPr>
              <w:rPr>
                <w:rFonts w:ascii="Arial" w:hAnsi="Arial"/>
                <w:sz w:val="20"/>
                <w:szCs w:val="20"/>
              </w:rPr>
            </w:pPr>
            <w:r w:rsidRPr="00C25E91">
              <w:rPr>
                <w:rFonts w:ascii="Arial" w:hAnsi="Arial"/>
                <w:sz w:val="20"/>
                <w:szCs w:val="20"/>
              </w:rPr>
              <w:t>Néant</w:t>
            </w:r>
          </w:p>
        </w:tc>
        <w:tc>
          <w:tcPr>
            <w:tcW w:w="4111" w:type="dxa"/>
          </w:tcPr>
          <w:p w14:paraId="56458B38" w14:textId="77777777" w:rsidR="00C25E91" w:rsidRDefault="00C25E91" w:rsidP="007469B2">
            <w:pPr>
              <w:spacing w:before="40" w:after="40"/>
              <w:rPr>
                <w:rFonts w:ascii="Arial" w:hAnsi="Arial"/>
              </w:rPr>
            </w:pPr>
            <w:r>
              <w:rPr>
                <w:rFonts w:ascii="Arial" w:hAnsi="Arial"/>
                <w:b/>
              </w:rPr>
              <w:t>Accords internationaux</w:t>
            </w:r>
          </w:p>
          <w:p w14:paraId="44FAC75F" w14:textId="77777777" w:rsidR="00C25E91" w:rsidRPr="00C25E91" w:rsidRDefault="00C25E91" w:rsidP="007469B2">
            <w:pPr>
              <w:rPr>
                <w:rFonts w:ascii="Arial" w:hAnsi="Arial"/>
                <w:sz w:val="20"/>
                <w:szCs w:val="20"/>
              </w:rPr>
            </w:pPr>
            <w:r w:rsidRPr="00C25E91">
              <w:rPr>
                <w:rFonts w:ascii="Arial" w:hAnsi="Arial"/>
                <w:sz w:val="20"/>
                <w:szCs w:val="20"/>
              </w:rPr>
              <w:t>Néant</w:t>
            </w:r>
          </w:p>
        </w:tc>
      </w:tr>
      <w:tr w:rsidR="00C25E91" w14:paraId="3844E33A" w14:textId="77777777" w:rsidTr="00A24C47">
        <w:trPr>
          <w:cantSplit/>
          <w:trHeight w:val="620"/>
        </w:trPr>
        <w:tc>
          <w:tcPr>
            <w:tcW w:w="9214" w:type="dxa"/>
            <w:gridSpan w:val="2"/>
          </w:tcPr>
          <w:p w14:paraId="42D80AE8" w14:textId="77777777" w:rsidR="00C25E91" w:rsidRDefault="00C25E91" w:rsidP="007469B2">
            <w:pPr>
              <w:spacing w:before="40" w:after="40"/>
              <w:rPr>
                <w:rFonts w:ascii="Arial" w:hAnsi="Arial"/>
                <w:b/>
              </w:rPr>
            </w:pPr>
            <w:r>
              <w:rPr>
                <w:rFonts w:ascii="Arial" w:hAnsi="Arial"/>
                <w:b/>
              </w:rPr>
              <w:t>Base légale</w:t>
            </w:r>
          </w:p>
          <w:p w14:paraId="75274117" w14:textId="77777777" w:rsidR="00C25E91" w:rsidRDefault="00C25E91" w:rsidP="007469B2">
            <w:pPr>
              <w:spacing w:before="40" w:after="40"/>
              <w:rPr>
                <w:rFonts w:ascii="Arial" w:hAnsi="Arial"/>
              </w:rPr>
            </w:pPr>
          </w:p>
          <w:p w14:paraId="7DF91540" w14:textId="77777777"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14:paraId="57B128DE" w14:textId="77777777"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14:paraId="4279A6CA" w14:textId="77777777" w:rsidR="00C25E91" w:rsidRPr="00D60F9A" w:rsidRDefault="00C25E91" w:rsidP="00C25E91">
            <w:pPr>
              <w:pStyle w:val="Default"/>
              <w:numPr>
                <w:ilvl w:val="0"/>
                <w:numId w:val="6"/>
              </w:numPr>
              <w:jc w:val="both"/>
              <w:rPr>
                <w:color w:val="auto"/>
                <w:sz w:val="20"/>
                <w:szCs w:val="20"/>
              </w:rPr>
            </w:pPr>
            <w:r w:rsidRPr="00D60F9A">
              <w:rPr>
                <w:color w:val="auto"/>
                <w:sz w:val="20"/>
                <w:szCs w:val="20"/>
              </w:rPr>
              <w:t>Décret du 03 mars 2004 organisant l'enseignement spécialisé (article 3)</w:t>
            </w:r>
          </w:p>
          <w:p w14:paraId="50005A90" w14:textId="77777777" w:rsidR="00C25E91" w:rsidRPr="00EE451A" w:rsidRDefault="00C25E91" w:rsidP="00C25E91">
            <w:pPr>
              <w:pStyle w:val="Default"/>
              <w:numPr>
                <w:ilvl w:val="0"/>
                <w:numId w:val="6"/>
              </w:numPr>
              <w:rPr>
                <w:color w:val="auto"/>
                <w:sz w:val="20"/>
                <w:szCs w:val="20"/>
              </w:rPr>
            </w:pPr>
            <w:r w:rsidRPr="00EE451A">
              <w:rPr>
                <w:color w:val="auto"/>
                <w:sz w:val="20"/>
                <w:szCs w:val="20"/>
              </w:rPr>
              <w:t xml:space="preserve">Arrêté du Gouvernement de la Communauté française définissant le profil de formation du </w:t>
            </w:r>
            <w:r w:rsidR="005212F4">
              <w:rPr>
                <w:color w:val="auto"/>
                <w:sz w:val="20"/>
                <w:szCs w:val="20"/>
              </w:rPr>
              <w:t xml:space="preserve">20 mai </w:t>
            </w:r>
            <w:r w:rsidR="00090287">
              <w:rPr>
                <w:color w:val="auto"/>
                <w:sz w:val="20"/>
                <w:szCs w:val="20"/>
              </w:rPr>
              <w:t>201</w:t>
            </w:r>
            <w:r w:rsidR="005212F4">
              <w:rPr>
                <w:color w:val="auto"/>
                <w:sz w:val="20"/>
                <w:szCs w:val="20"/>
              </w:rPr>
              <w:t>5</w:t>
            </w:r>
            <w:r w:rsidR="00090287">
              <w:rPr>
                <w:color w:val="auto"/>
                <w:sz w:val="20"/>
                <w:szCs w:val="20"/>
              </w:rPr>
              <w:t xml:space="preserve"> </w:t>
            </w:r>
            <w:r w:rsidRPr="00EE451A">
              <w:rPr>
                <w:color w:val="auto"/>
                <w:sz w:val="20"/>
                <w:szCs w:val="20"/>
              </w:rPr>
              <w:t>« </w:t>
            </w:r>
            <w:r w:rsidR="005212F4">
              <w:rPr>
                <w:color w:val="auto"/>
                <w:sz w:val="20"/>
                <w:szCs w:val="20"/>
              </w:rPr>
              <w:t>Carreleur /Carreleuse</w:t>
            </w:r>
            <w:r w:rsidRPr="00EE451A">
              <w:rPr>
                <w:color w:val="auto"/>
                <w:sz w:val="20"/>
                <w:szCs w:val="20"/>
              </w:rPr>
              <w:t>»</w:t>
            </w:r>
          </w:p>
          <w:p w14:paraId="389F3595" w14:textId="77777777" w:rsidR="00C25E91" w:rsidRPr="00EE451A" w:rsidRDefault="00C25E91" w:rsidP="00C25E91">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4ED764DA" w14:textId="77777777" w:rsidR="00C25E91" w:rsidRDefault="00C25E91" w:rsidP="007469B2">
            <w:pPr>
              <w:jc w:val="center"/>
              <w:rPr>
                <w:rFonts w:ascii="Arial" w:hAnsi="Arial"/>
              </w:rPr>
            </w:pPr>
          </w:p>
        </w:tc>
      </w:tr>
    </w:tbl>
    <w:p w14:paraId="45CDEE5A" w14:textId="77777777" w:rsidR="005F506C" w:rsidRDefault="005F506C">
      <w:pPr>
        <w:spacing w:before="5" w:after="1"/>
        <w:rPr>
          <w:b/>
        </w:rPr>
      </w:pPr>
    </w:p>
    <w:p w14:paraId="083DDB13" w14:textId="77777777" w:rsidR="00C25E91" w:rsidRDefault="00C25E91">
      <w:pPr>
        <w:spacing w:before="5" w:after="1"/>
        <w:rPr>
          <w:b/>
        </w:rPr>
      </w:pPr>
    </w:p>
    <w:p w14:paraId="480A1C5A" w14:textId="77777777" w:rsidR="00C25E91" w:rsidRDefault="00C25E91">
      <w:pPr>
        <w:spacing w:before="5" w:after="1"/>
        <w:rPr>
          <w:b/>
        </w:rPr>
      </w:pPr>
    </w:p>
    <w:p w14:paraId="46EE883B" w14:textId="77777777" w:rsidR="00C25E91" w:rsidRDefault="00C25E91">
      <w:pPr>
        <w:spacing w:before="5" w:after="1"/>
        <w:rPr>
          <w:b/>
        </w:rPr>
      </w:pPr>
    </w:p>
    <w:p w14:paraId="47ED099D" w14:textId="77777777" w:rsidR="00C25E91" w:rsidRDefault="00C25E91">
      <w:pPr>
        <w:spacing w:before="5" w:after="1"/>
        <w:rPr>
          <w:b/>
        </w:rPr>
      </w:pPr>
    </w:p>
    <w:p w14:paraId="6B969F21" w14:textId="77777777" w:rsidR="00C25E91" w:rsidRDefault="00C25E91">
      <w:pPr>
        <w:spacing w:before="5" w:after="1"/>
        <w:rPr>
          <w:b/>
        </w:rPr>
      </w:pPr>
    </w:p>
    <w:p w14:paraId="0C639FB1" w14:textId="77777777" w:rsidR="00C25E91" w:rsidRDefault="00C25E91">
      <w:pPr>
        <w:spacing w:before="5" w:after="1"/>
        <w:rPr>
          <w:b/>
        </w:rPr>
      </w:pPr>
    </w:p>
    <w:p w14:paraId="64F1EF96" w14:textId="77777777" w:rsidR="00C25E91" w:rsidRDefault="00C25E91">
      <w:pPr>
        <w:spacing w:before="5" w:after="1"/>
        <w:rPr>
          <w:b/>
        </w:rPr>
      </w:pPr>
    </w:p>
    <w:p w14:paraId="308146BA" w14:textId="77777777" w:rsidR="00C25E91" w:rsidRDefault="00C25E91">
      <w:pPr>
        <w:spacing w:before="5" w:after="1"/>
        <w:rPr>
          <w:b/>
        </w:rPr>
      </w:pPr>
    </w:p>
    <w:p w14:paraId="5C791BFE" w14:textId="77777777" w:rsidR="00DB2485" w:rsidRDefault="00DB2485">
      <w:r>
        <w:br w:type="page"/>
      </w: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14:paraId="43F07FCD" w14:textId="77777777" w:rsidTr="00C25E91">
        <w:trPr>
          <w:trHeight w:val="161"/>
        </w:trPr>
        <w:tc>
          <w:tcPr>
            <w:tcW w:w="9072" w:type="dxa"/>
            <w:gridSpan w:val="3"/>
            <w:tcBorders>
              <w:top w:val="double" w:sz="4" w:space="0" w:color="auto"/>
              <w:bottom w:val="single" w:sz="4" w:space="0" w:color="808080"/>
            </w:tcBorders>
          </w:tcPr>
          <w:p w14:paraId="6A83235C" w14:textId="6E26AAF3" w:rsidR="00C25E91" w:rsidRDefault="00C25E91" w:rsidP="007469B2">
            <w:pPr>
              <w:spacing w:before="20" w:after="20"/>
              <w:jc w:val="center"/>
              <w:rPr>
                <w:rFonts w:ascii="Arial" w:hAnsi="Arial"/>
                <w:b/>
              </w:rPr>
            </w:pPr>
            <w:r>
              <w:rPr>
                <w:rFonts w:ascii="Arial" w:hAnsi="Arial"/>
              </w:rPr>
              <w:lastRenderedPageBreak/>
              <w:t>6. Modes d’accès à la certification officiellement reconnus</w:t>
            </w:r>
          </w:p>
        </w:tc>
      </w:tr>
      <w:tr w:rsidR="00C25E91" w14:paraId="16F91DB4" w14:textId="77777777" w:rsidTr="00A24C47">
        <w:trPr>
          <w:trHeight w:val="45"/>
        </w:trPr>
        <w:tc>
          <w:tcPr>
            <w:tcW w:w="9072" w:type="dxa"/>
            <w:gridSpan w:val="3"/>
            <w:tcBorders>
              <w:top w:val="single" w:sz="4" w:space="0" w:color="808080"/>
              <w:bottom w:val="double" w:sz="4" w:space="0" w:color="auto"/>
            </w:tcBorders>
          </w:tcPr>
          <w:p w14:paraId="7C63AD37" w14:textId="77777777" w:rsidR="00C25E91" w:rsidRDefault="00C25E91" w:rsidP="007469B2">
            <w:pPr>
              <w:jc w:val="center"/>
              <w:rPr>
                <w:rFonts w:ascii="Arial" w:hAnsi="Arial"/>
                <w:sz w:val="4"/>
                <w:szCs w:val="4"/>
              </w:rPr>
            </w:pPr>
          </w:p>
        </w:tc>
      </w:tr>
      <w:tr w:rsidR="00C25E91" w14:paraId="46ABB665" w14:textId="77777777" w:rsidTr="00A24C47">
        <w:trPr>
          <w:cantSplit/>
          <w:trHeight w:val="20"/>
        </w:trPr>
        <w:tc>
          <w:tcPr>
            <w:tcW w:w="2921" w:type="dxa"/>
            <w:tcBorders>
              <w:top w:val="double" w:sz="4" w:space="0" w:color="auto"/>
              <w:bottom w:val="double" w:sz="4" w:space="0" w:color="auto"/>
              <w:right w:val="double" w:sz="4" w:space="0" w:color="auto"/>
            </w:tcBorders>
          </w:tcPr>
          <w:p w14:paraId="6DF54CA4" w14:textId="77777777"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768A3001" w14:textId="77777777"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14:paraId="2E607D17" w14:textId="77777777" w:rsidR="00C25E91" w:rsidRDefault="00C25E91" w:rsidP="007469B2">
            <w:pPr>
              <w:spacing w:before="20" w:after="20"/>
              <w:jc w:val="center"/>
              <w:rPr>
                <w:rFonts w:ascii="Arial" w:hAnsi="Arial"/>
                <w:b/>
              </w:rPr>
            </w:pPr>
            <w:r>
              <w:rPr>
                <w:rFonts w:ascii="Arial" w:hAnsi="Arial"/>
                <w:b/>
              </w:rPr>
              <w:t>Durée (heures/semaines/mois/années)</w:t>
            </w:r>
          </w:p>
        </w:tc>
      </w:tr>
      <w:tr w:rsidR="00AC392F" w14:paraId="41B7D06C" w14:textId="77777777" w:rsidTr="00A24C47">
        <w:trPr>
          <w:cantSplit/>
          <w:trHeight w:val="323"/>
        </w:trPr>
        <w:tc>
          <w:tcPr>
            <w:tcW w:w="2921" w:type="dxa"/>
            <w:tcBorders>
              <w:top w:val="double" w:sz="4" w:space="0" w:color="auto"/>
              <w:bottom w:val="double" w:sz="4" w:space="0" w:color="auto"/>
              <w:right w:val="double" w:sz="4" w:space="0" w:color="auto"/>
            </w:tcBorders>
          </w:tcPr>
          <w:p w14:paraId="44810EC4" w14:textId="4515339A" w:rsidR="00AC392F" w:rsidRPr="00C25E91" w:rsidRDefault="00AC392F" w:rsidP="00906136">
            <w:pPr>
              <w:spacing w:before="20" w:after="20"/>
              <w:jc w:val="center"/>
              <w:rPr>
                <w:rFonts w:ascii="Arial" w:hAnsi="Arial"/>
                <w:sz w:val="20"/>
                <w:szCs w:val="20"/>
              </w:rPr>
            </w:pPr>
            <w:r w:rsidRPr="002B5647">
              <w:rPr>
                <w:rFonts w:ascii="Arial" w:hAnsi="Arial"/>
              </w:rPr>
              <w:t>Enseignement spécialisé en alternance</w:t>
            </w:r>
            <w:r>
              <w:rPr>
                <w:rFonts w:ascii="Arial" w:hAnsi="Arial"/>
              </w:rPr>
              <w:t xml:space="preserve"> (art. 4</w:t>
            </w:r>
            <w:r w:rsidR="00906136">
              <w:rPr>
                <w:rFonts w:ascii="Arial" w:hAnsi="Arial"/>
              </w:rPr>
              <w:t>5</w:t>
            </w:r>
            <w:r>
              <w:rPr>
                <w:rFonts w:ascii="Arial" w:hAnsi="Arial"/>
              </w:rPr>
              <w:t>)</w:t>
            </w:r>
          </w:p>
        </w:tc>
        <w:tc>
          <w:tcPr>
            <w:tcW w:w="3480" w:type="dxa"/>
            <w:tcBorders>
              <w:top w:val="double" w:sz="4" w:space="0" w:color="auto"/>
              <w:left w:val="double" w:sz="4" w:space="0" w:color="auto"/>
              <w:bottom w:val="double" w:sz="4" w:space="0" w:color="auto"/>
              <w:right w:val="double" w:sz="4" w:space="0" w:color="auto"/>
            </w:tcBorders>
          </w:tcPr>
          <w:p w14:paraId="1A33189C" w14:textId="77777777" w:rsidR="00AC392F" w:rsidRDefault="00AC392F" w:rsidP="00AC392F">
            <w:pPr>
              <w:spacing w:before="20" w:after="20"/>
              <w:jc w:val="center"/>
              <w:rPr>
                <w:rFonts w:ascii="Arial" w:hAnsi="Arial"/>
              </w:rPr>
            </w:pPr>
            <w:r>
              <w:rPr>
                <w:rFonts w:ascii="Arial" w:hAnsi="Arial"/>
              </w:rPr>
              <w:t>40 % en école</w:t>
            </w:r>
          </w:p>
          <w:p w14:paraId="26205962" w14:textId="2EC1BE59" w:rsidR="00AC392F" w:rsidRPr="00C25E91" w:rsidRDefault="00AC392F" w:rsidP="00AC392F">
            <w:pPr>
              <w:spacing w:before="20" w:after="20"/>
              <w:jc w:val="center"/>
              <w:rPr>
                <w:rFonts w:ascii="Arial" w:hAnsi="Arial"/>
                <w:sz w:val="20"/>
                <w:szCs w:val="20"/>
              </w:rPr>
            </w:pPr>
            <w:r>
              <w:rPr>
                <w:rFonts w:ascii="Arial" w:hAnsi="Arial"/>
              </w:rPr>
              <w:t>60 % en entreprise</w:t>
            </w:r>
          </w:p>
        </w:tc>
        <w:tc>
          <w:tcPr>
            <w:tcW w:w="2671" w:type="dxa"/>
            <w:tcBorders>
              <w:top w:val="double" w:sz="4" w:space="0" w:color="auto"/>
              <w:left w:val="double" w:sz="4" w:space="0" w:color="auto"/>
              <w:bottom w:val="double" w:sz="4" w:space="0" w:color="auto"/>
            </w:tcBorders>
          </w:tcPr>
          <w:p w14:paraId="4211D8D2" w14:textId="4023A8FE" w:rsidR="00AC392F" w:rsidRPr="00C25E91" w:rsidRDefault="00906136" w:rsidP="00AC392F">
            <w:pPr>
              <w:spacing w:before="20" w:after="20"/>
              <w:jc w:val="center"/>
              <w:rPr>
                <w:rFonts w:ascii="Arial" w:hAnsi="Arial"/>
                <w:sz w:val="20"/>
                <w:szCs w:val="20"/>
              </w:rPr>
            </w:pPr>
            <w:r>
              <w:rPr>
                <w:rFonts w:ascii="Arial" w:hAnsi="Arial"/>
                <w:sz w:val="20"/>
                <w:szCs w:val="20"/>
              </w:rPr>
              <w:t>2</w:t>
            </w:r>
            <w:r w:rsidR="00AC392F" w:rsidRPr="00C25E91">
              <w:rPr>
                <w:rFonts w:ascii="Arial" w:hAnsi="Arial"/>
                <w:sz w:val="20"/>
                <w:szCs w:val="20"/>
              </w:rPr>
              <w:t xml:space="preserve"> an</w:t>
            </w:r>
            <w:r w:rsidR="00AC392F">
              <w:rPr>
                <w:rFonts w:ascii="Arial" w:hAnsi="Arial"/>
                <w:sz w:val="20"/>
                <w:szCs w:val="20"/>
              </w:rPr>
              <w:t>s</w:t>
            </w:r>
            <w:r w:rsidR="00AC392F" w:rsidRPr="00C25E91">
              <w:rPr>
                <w:rFonts w:ascii="Arial" w:hAnsi="Arial"/>
                <w:sz w:val="20"/>
                <w:szCs w:val="20"/>
              </w:rPr>
              <w:t xml:space="preserve"> </w:t>
            </w:r>
          </w:p>
        </w:tc>
      </w:tr>
      <w:tr w:rsidR="00C25E91" w14:paraId="1B6D7267" w14:textId="77777777" w:rsidTr="00A24C47">
        <w:trPr>
          <w:cantSplit/>
          <w:trHeight w:val="320"/>
        </w:trPr>
        <w:tc>
          <w:tcPr>
            <w:tcW w:w="6401" w:type="dxa"/>
            <w:gridSpan w:val="2"/>
            <w:tcBorders>
              <w:top w:val="double" w:sz="4" w:space="0" w:color="auto"/>
              <w:bottom w:val="double" w:sz="4" w:space="0" w:color="auto"/>
              <w:right w:val="double" w:sz="4" w:space="0" w:color="auto"/>
            </w:tcBorders>
          </w:tcPr>
          <w:p w14:paraId="1CF78251" w14:textId="77777777" w:rsidR="00C25E91" w:rsidRDefault="00C25E91" w:rsidP="007469B2">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14:paraId="5E4F188B" w14:textId="1286D1E2" w:rsidR="00C25E91" w:rsidRPr="00C25E91" w:rsidRDefault="00906136" w:rsidP="00906136">
            <w:pPr>
              <w:spacing w:before="20" w:after="20"/>
              <w:jc w:val="center"/>
              <w:rPr>
                <w:rFonts w:ascii="Arial" w:hAnsi="Arial"/>
                <w:sz w:val="20"/>
                <w:szCs w:val="20"/>
              </w:rPr>
            </w:pPr>
            <w:r>
              <w:rPr>
                <w:rFonts w:ascii="Arial" w:hAnsi="Arial"/>
                <w:sz w:val="20"/>
                <w:szCs w:val="20"/>
              </w:rPr>
              <w:t>2</w:t>
            </w:r>
            <w:r w:rsidR="0027377B">
              <w:rPr>
                <w:rFonts w:ascii="Arial" w:hAnsi="Arial"/>
                <w:sz w:val="20"/>
                <w:szCs w:val="20"/>
              </w:rPr>
              <w:t xml:space="preserve"> ans </w:t>
            </w:r>
          </w:p>
        </w:tc>
      </w:tr>
      <w:tr w:rsidR="0027377B" w14:paraId="72C93CB3" w14:textId="77777777" w:rsidTr="00A24C47">
        <w:trPr>
          <w:trHeight w:val="3515"/>
        </w:trPr>
        <w:tc>
          <w:tcPr>
            <w:tcW w:w="9072" w:type="dxa"/>
            <w:gridSpan w:val="3"/>
            <w:tcBorders>
              <w:top w:val="double" w:sz="4" w:space="0" w:color="auto"/>
            </w:tcBorders>
          </w:tcPr>
          <w:p w14:paraId="1B7F4536" w14:textId="77777777" w:rsidR="00906136" w:rsidRDefault="00906136" w:rsidP="00906136">
            <w:pPr>
              <w:spacing w:before="40" w:after="40"/>
              <w:rPr>
                <w:rFonts w:ascii="Arial" w:hAnsi="Arial"/>
                <w:b/>
              </w:rPr>
            </w:pPr>
            <w:r>
              <w:rPr>
                <w:rFonts w:ascii="Arial" w:hAnsi="Arial"/>
                <w:b/>
              </w:rPr>
              <w:t>Niveau d’entrée requis</w:t>
            </w:r>
          </w:p>
          <w:p w14:paraId="0FF1BE25" w14:textId="77777777" w:rsidR="00906136" w:rsidRPr="0043561E" w:rsidRDefault="00906136" w:rsidP="00906136">
            <w:pPr>
              <w:pStyle w:val="Paragraphedeliste"/>
              <w:widowControl/>
              <w:numPr>
                <w:ilvl w:val="0"/>
                <w:numId w:val="9"/>
              </w:numPr>
              <w:autoSpaceDE/>
              <w:autoSpaceDN/>
              <w:spacing w:before="40" w:after="40"/>
              <w:contextualSpacing/>
              <w:jc w:val="both"/>
              <w:rPr>
                <w:rFonts w:ascii="Arial" w:hAnsi="Arial" w:cs="Arial"/>
                <w:b/>
                <w:bCs/>
                <w:u w:val="single"/>
              </w:rPr>
            </w:pPr>
            <w:r w:rsidRPr="0043561E">
              <w:rPr>
                <w:rFonts w:ascii="Arial" w:hAnsi="Arial" w:cs="Arial"/>
                <w:b/>
                <w:bCs/>
                <w:u w:val="single"/>
              </w:rPr>
              <w:t>Pour l’enseignement en alternance</w:t>
            </w:r>
          </w:p>
          <w:p w14:paraId="48184ECF" w14:textId="77777777" w:rsidR="00906136" w:rsidRPr="00E410A1" w:rsidRDefault="00906136" w:rsidP="00906136">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au deuxième degré</w:t>
            </w:r>
            <w:r w:rsidRPr="00E410A1">
              <w:rPr>
                <w:rFonts w:ascii="Arial" w:hAnsi="Arial" w:cs="Arial"/>
                <w:sz w:val="20"/>
                <w:szCs w:val="20"/>
              </w:rPr>
              <w:t>, en application du Décret du 3 juillet 1991 organisant l’enseignement secondaire en alternance, articles 6 et 8 §2 :</w:t>
            </w:r>
          </w:p>
          <w:p w14:paraId="67942BF8" w14:textId="77777777" w:rsidR="00906136" w:rsidRDefault="00906136" w:rsidP="00906136">
            <w:pPr>
              <w:pStyle w:val="TableParagraph"/>
              <w:ind w:left="0" w:right="54" w:hanging="10"/>
              <w:rPr>
                <w:rFonts w:ascii="Arial" w:hAnsi="Arial" w:cs="Arial"/>
                <w:sz w:val="20"/>
                <w:szCs w:val="20"/>
              </w:rPr>
            </w:pPr>
          </w:p>
          <w:p w14:paraId="3A67C1F4" w14:textId="77777777" w:rsidR="00906136" w:rsidRPr="00E410A1" w:rsidRDefault="00906136" w:rsidP="00906136">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398886F5" w14:textId="77777777" w:rsidR="00906136" w:rsidRDefault="00906136" w:rsidP="00906136">
            <w:pPr>
              <w:pStyle w:val="TableParagraph"/>
              <w:ind w:right="638"/>
              <w:rPr>
                <w:rFonts w:ascii="Arial" w:hAnsi="Arial" w:cs="Arial"/>
                <w:sz w:val="20"/>
                <w:szCs w:val="20"/>
              </w:rPr>
            </w:pPr>
          </w:p>
          <w:p w14:paraId="45AE2C43" w14:textId="77777777" w:rsidR="00906136" w:rsidRPr="00E410A1" w:rsidRDefault="00906136" w:rsidP="00906136">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45E4D637"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d’alternance; </w:t>
            </w:r>
          </w:p>
          <w:p w14:paraId="76FAC795"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0DC78389"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emploi formation; </w:t>
            </w:r>
          </w:p>
          <w:p w14:paraId="3A0DE188"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4191F22D" w14:textId="77777777" w:rsidR="00906136" w:rsidRPr="00E410A1" w:rsidRDefault="00906136" w:rsidP="00906136">
            <w:pPr>
              <w:rPr>
                <w:rFonts w:ascii="Arial" w:hAnsi="Arial" w:cs="Arial"/>
                <w:lang w:val="fr-BE"/>
              </w:rPr>
            </w:pPr>
          </w:p>
          <w:p w14:paraId="17048509" w14:textId="77777777" w:rsidR="00906136" w:rsidRPr="00E410A1" w:rsidRDefault="00906136" w:rsidP="00906136">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23707832"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d’alternance ; </w:t>
            </w:r>
          </w:p>
          <w:p w14:paraId="2CBFEC68"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59DD2E3E"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type 2 ou 3 liée à un contrat de travail (CDD, CDI) ; </w:t>
            </w:r>
          </w:p>
          <w:p w14:paraId="1543DFE9" w14:textId="77777777" w:rsidR="00906136" w:rsidRPr="00E410A1" w:rsidRDefault="00906136" w:rsidP="00906136">
            <w:pPr>
              <w:pStyle w:val="TableParagraph"/>
              <w:numPr>
                <w:ilvl w:val="0"/>
                <w:numId w:val="7"/>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67F1A9E3" w14:textId="77777777" w:rsidR="00906136" w:rsidRPr="00E410A1" w:rsidRDefault="00906136" w:rsidP="00906136">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3D0F44CE"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un contrat d’alternance ;</w:t>
            </w:r>
          </w:p>
          <w:p w14:paraId="0DCF566D"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663340ED"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une convention de premier emploi de type 2 ou 3 liée à un contrat de travail (CDD, CDI) ; </w:t>
            </w:r>
          </w:p>
          <w:p w14:paraId="574EC02E" w14:textId="77777777" w:rsidR="00906136" w:rsidRPr="00E410A1" w:rsidRDefault="00906136" w:rsidP="00906136">
            <w:pPr>
              <w:pStyle w:val="Paragraphedeliste"/>
              <w:widowControl/>
              <w:numPr>
                <w:ilvl w:val="0"/>
                <w:numId w:val="7"/>
              </w:numPr>
              <w:autoSpaceDE/>
              <w:autoSpaceDN/>
              <w:contextualSpacing/>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032F76C3" w14:textId="77777777" w:rsidR="00906136" w:rsidRPr="00E410A1" w:rsidRDefault="00906136" w:rsidP="00906136">
            <w:pPr>
              <w:pStyle w:val="TableParagraph"/>
              <w:ind w:left="0"/>
              <w:rPr>
                <w:rFonts w:ascii="Arial" w:hAnsi="Arial" w:cs="Arial"/>
                <w:b/>
                <w:sz w:val="20"/>
                <w:szCs w:val="20"/>
              </w:rPr>
            </w:pPr>
          </w:p>
          <w:p w14:paraId="4EEBC658" w14:textId="77777777" w:rsidR="00906136" w:rsidRPr="00E410A1" w:rsidRDefault="00906136" w:rsidP="00906136">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4624FDF4" w14:textId="77777777" w:rsidR="00906136" w:rsidRPr="00E410A1" w:rsidRDefault="00906136" w:rsidP="00906136">
            <w:pPr>
              <w:pStyle w:val="TableParagraph"/>
              <w:ind w:right="292"/>
              <w:rPr>
                <w:rFonts w:ascii="Arial" w:hAnsi="Arial" w:cs="Arial"/>
                <w:sz w:val="20"/>
                <w:szCs w:val="20"/>
              </w:rPr>
            </w:pPr>
          </w:p>
          <w:p w14:paraId="142F5E46" w14:textId="77777777" w:rsidR="00906136" w:rsidRPr="00E410A1" w:rsidRDefault="00906136" w:rsidP="00906136">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784054BB" w14:textId="77777777" w:rsidR="00906136" w:rsidRPr="00E410A1" w:rsidRDefault="00906136" w:rsidP="00906136">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56FF77B4" w14:textId="77777777" w:rsidR="00906136" w:rsidRPr="00E410A1" w:rsidRDefault="00906136" w:rsidP="00906136">
            <w:pPr>
              <w:pStyle w:val="Paragraphedeliste"/>
              <w:widowControl/>
              <w:numPr>
                <w:ilvl w:val="0"/>
                <w:numId w:val="8"/>
              </w:numPr>
              <w:autoSpaceDE/>
              <w:autoSpaceDN/>
              <w:contextualSpacing/>
              <w:rPr>
                <w:rFonts w:ascii="Arial" w:hAnsi="Arial" w:cs="Arial"/>
                <w:sz w:val="20"/>
                <w:szCs w:val="20"/>
              </w:rPr>
            </w:pPr>
            <w:r w:rsidRPr="00E410A1">
              <w:rPr>
                <w:rFonts w:ascii="Arial" w:hAnsi="Arial" w:cs="Arial"/>
                <w:sz w:val="20"/>
                <w:szCs w:val="20"/>
              </w:rPr>
              <w:t xml:space="preserve">le certificat de qualification de 3ème phase de l’enseignement spécialisé de forme 3 . </w:t>
            </w:r>
          </w:p>
          <w:p w14:paraId="14E9F820" w14:textId="77777777" w:rsidR="00906136" w:rsidRPr="00E410A1" w:rsidRDefault="00906136" w:rsidP="00906136">
            <w:pPr>
              <w:pStyle w:val="TableParagraph"/>
              <w:ind w:right="105"/>
              <w:rPr>
                <w:rFonts w:ascii="Arial" w:hAnsi="Arial" w:cs="Arial"/>
                <w:sz w:val="20"/>
                <w:szCs w:val="20"/>
              </w:rPr>
            </w:pPr>
          </w:p>
          <w:p w14:paraId="6EE09E4B" w14:textId="77777777" w:rsidR="00906136" w:rsidRPr="00E410A1" w:rsidRDefault="00906136" w:rsidP="00906136">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3A2585B4" w14:textId="77777777" w:rsidR="00906136" w:rsidRPr="00E410A1" w:rsidRDefault="00906136" w:rsidP="00906136">
            <w:pPr>
              <w:pStyle w:val="TableParagraph"/>
              <w:ind w:right="105"/>
              <w:rPr>
                <w:rFonts w:ascii="Arial" w:hAnsi="Arial" w:cs="Arial"/>
                <w:sz w:val="20"/>
                <w:szCs w:val="20"/>
              </w:rPr>
            </w:pPr>
          </w:p>
          <w:p w14:paraId="4C8717F1" w14:textId="77777777" w:rsidR="00906136" w:rsidRPr="00E410A1" w:rsidRDefault="00906136" w:rsidP="00906136">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3C68FBF8" w14:textId="035F6AC3" w:rsidR="00583F72" w:rsidRDefault="00583F72" w:rsidP="00080DD5">
            <w:pPr>
              <w:rPr>
                <w:rFonts w:ascii="Arial" w:hAnsi="Arial" w:cs="Arial"/>
                <w:sz w:val="20"/>
                <w:szCs w:val="20"/>
              </w:rPr>
            </w:pPr>
          </w:p>
          <w:p w14:paraId="3B98B821" w14:textId="77777777" w:rsidR="00906136" w:rsidRPr="00A24C47" w:rsidRDefault="00210F9D" w:rsidP="00906136">
            <w:pPr>
              <w:rPr>
                <w:rStyle w:val="Lienhypertexte"/>
              </w:rPr>
            </w:pPr>
            <w:r>
              <w:rPr>
                <w:rFonts w:ascii="Arial" w:hAnsi="Arial"/>
                <w:b/>
              </w:rPr>
              <w:t xml:space="preserve">Information complémentaire : </w:t>
            </w:r>
            <w:r w:rsidR="00906136" w:rsidRPr="00A24C47">
              <w:rPr>
                <w:rStyle w:val="Lienhypertexte"/>
                <w:rFonts w:cs="Arial"/>
                <w:lang w:val="fr-BE"/>
              </w:rPr>
              <w:t>www.europass.eu</w:t>
            </w:r>
          </w:p>
          <w:p w14:paraId="1EA37FD3" w14:textId="77777777" w:rsidR="00210F9D" w:rsidRPr="00E70890" w:rsidRDefault="00210F9D" w:rsidP="00210F9D">
            <w:pPr>
              <w:rPr>
                <w:rFonts w:ascii="Arial" w:hAnsi="Arial"/>
                <w:sz w:val="20"/>
                <w:szCs w:val="20"/>
              </w:rPr>
            </w:pPr>
          </w:p>
          <w:p w14:paraId="016B86D1" w14:textId="77777777" w:rsidR="00210F9D" w:rsidRDefault="00210F9D" w:rsidP="00210F9D">
            <w:pPr>
              <w:rPr>
                <w:rFonts w:ascii="Arial" w:hAnsi="Arial"/>
              </w:rPr>
            </w:pPr>
            <w:bookmarkStart w:id="0" w:name="_GoBack"/>
            <w:bookmarkEnd w:id="0"/>
          </w:p>
          <w:p w14:paraId="7A357EFA" w14:textId="77777777" w:rsidR="0027377B" w:rsidRPr="003B5D5B" w:rsidRDefault="0027377B" w:rsidP="0027377B">
            <w:pPr>
              <w:spacing w:before="40" w:after="40"/>
              <w:rPr>
                <w:rFonts w:ascii="Arial" w:hAnsi="Arial"/>
                <w:b/>
                <w:lang w:val="fr-BE"/>
              </w:rPr>
            </w:pPr>
          </w:p>
          <w:p w14:paraId="71554899" w14:textId="77777777" w:rsidR="00210F9D" w:rsidRDefault="00210F9D" w:rsidP="00210F9D">
            <w:pPr>
              <w:spacing w:before="40" w:after="40"/>
              <w:rPr>
                <w:rFonts w:ascii="Arial" w:hAnsi="Arial"/>
              </w:rPr>
            </w:pPr>
          </w:p>
          <w:p w14:paraId="6FCEFCE8" w14:textId="77777777" w:rsidR="0027377B" w:rsidRDefault="0027377B" w:rsidP="0027377B">
            <w:pPr>
              <w:rPr>
                <w:rFonts w:ascii="Arial" w:hAnsi="Arial"/>
              </w:rPr>
            </w:pPr>
          </w:p>
        </w:tc>
      </w:tr>
    </w:tbl>
    <w:p w14:paraId="2D2A98F0" w14:textId="77777777" w:rsidR="00C25E91" w:rsidRDefault="00C25E91">
      <w:pPr>
        <w:spacing w:before="5" w:after="1"/>
        <w:rPr>
          <w:b/>
        </w:rPr>
      </w:pPr>
    </w:p>
    <w:sectPr w:rsidR="00C25E91">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5254A" w14:textId="77777777" w:rsidR="00080DD5" w:rsidRDefault="00080DD5" w:rsidP="00080DD5">
      <w:r>
        <w:separator/>
      </w:r>
    </w:p>
  </w:endnote>
  <w:endnote w:type="continuationSeparator" w:id="0">
    <w:p w14:paraId="07790891" w14:textId="77777777" w:rsidR="00080DD5" w:rsidRDefault="00080DD5" w:rsidP="0008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C5310" w14:textId="77777777" w:rsidR="00080DD5" w:rsidRDefault="00080DD5" w:rsidP="00080DD5">
      <w:r>
        <w:separator/>
      </w:r>
    </w:p>
  </w:footnote>
  <w:footnote w:type="continuationSeparator" w:id="0">
    <w:p w14:paraId="1F4B6726" w14:textId="77777777" w:rsidR="00080DD5" w:rsidRDefault="00080DD5" w:rsidP="0008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F1C0EEA2"/>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5"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510138"/>
    <w:multiLevelType w:val="hybridMultilevel"/>
    <w:tmpl w:val="CA42E0C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4" w15:restartNumberingAfterBreak="0">
    <w:nsid w:val="7A071F8B"/>
    <w:multiLevelType w:val="hybridMultilevel"/>
    <w:tmpl w:val="678E2E36"/>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6"/>
  </w:num>
  <w:num w:numId="2">
    <w:abstractNumId w:val="13"/>
  </w:num>
  <w:num w:numId="3">
    <w:abstractNumId w:val="4"/>
  </w:num>
  <w:num w:numId="4">
    <w:abstractNumId w:val="9"/>
  </w:num>
  <w:num w:numId="5">
    <w:abstractNumId w:val="0"/>
  </w:num>
  <w:num w:numId="6">
    <w:abstractNumId w:val="2"/>
  </w:num>
  <w:num w:numId="7">
    <w:abstractNumId w:val="8"/>
  </w:num>
  <w:num w:numId="8">
    <w:abstractNumId w:val="11"/>
  </w:num>
  <w:num w:numId="9">
    <w:abstractNumId w:val="1"/>
  </w:num>
  <w:num w:numId="10">
    <w:abstractNumId w:val="7"/>
  </w:num>
  <w:num w:numId="11">
    <w:abstractNumId w:val="3"/>
  </w:num>
  <w:num w:numId="12">
    <w:abstractNumId w:val="10"/>
  </w:num>
  <w:num w:numId="13">
    <w:abstractNumId w:val="15"/>
  </w:num>
  <w:num w:numId="14">
    <w:abstractNumId w:val="14"/>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035553"/>
    <w:rsid w:val="00080DD5"/>
    <w:rsid w:val="00090287"/>
    <w:rsid w:val="000E490B"/>
    <w:rsid w:val="001A02CE"/>
    <w:rsid w:val="00210F9D"/>
    <w:rsid w:val="00244EC0"/>
    <w:rsid w:val="0027377B"/>
    <w:rsid w:val="003B4A7C"/>
    <w:rsid w:val="003E6AC8"/>
    <w:rsid w:val="004B474A"/>
    <w:rsid w:val="005212F4"/>
    <w:rsid w:val="00567151"/>
    <w:rsid w:val="00583F72"/>
    <w:rsid w:val="005F506C"/>
    <w:rsid w:val="006F60C3"/>
    <w:rsid w:val="00715ED8"/>
    <w:rsid w:val="00722F0F"/>
    <w:rsid w:val="00781123"/>
    <w:rsid w:val="00890FB3"/>
    <w:rsid w:val="008A647F"/>
    <w:rsid w:val="00906136"/>
    <w:rsid w:val="00994B77"/>
    <w:rsid w:val="009D1405"/>
    <w:rsid w:val="00A24C47"/>
    <w:rsid w:val="00A46134"/>
    <w:rsid w:val="00AC392F"/>
    <w:rsid w:val="00B654DC"/>
    <w:rsid w:val="00C25E91"/>
    <w:rsid w:val="00C4671A"/>
    <w:rsid w:val="00D95EEC"/>
    <w:rsid w:val="00DB2485"/>
    <w:rsid w:val="00DC5B89"/>
    <w:rsid w:val="00E41D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FA00"/>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355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5553"/>
    <w:rPr>
      <w:rFonts w:ascii="Segoe UI" w:eastAsia="Calibri" w:hAnsi="Segoe UI" w:cs="Segoe UI"/>
      <w:sz w:val="18"/>
      <w:szCs w:val="18"/>
      <w:lang w:val="fr-FR" w:eastAsia="fr-FR" w:bidi="fr-FR"/>
    </w:rPr>
  </w:style>
  <w:style w:type="character" w:styleId="Marquedecommentaire">
    <w:name w:val="annotation reference"/>
    <w:basedOn w:val="Policepardfaut"/>
    <w:uiPriority w:val="99"/>
    <w:semiHidden/>
    <w:unhideWhenUsed/>
    <w:rsid w:val="00583F72"/>
    <w:rPr>
      <w:sz w:val="16"/>
      <w:szCs w:val="16"/>
    </w:rPr>
  </w:style>
  <w:style w:type="paragraph" w:styleId="Commentaire">
    <w:name w:val="annotation text"/>
    <w:basedOn w:val="Normal"/>
    <w:link w:val="CommentaireCar"/>
    <w:uiPriority w:val="99"/>
    <w:semiHidden/>
    <w:unhideWhenUsed/>
    <w:rsid w:val="00583F72"/>
    <w:rPr>
      <w:sz w:val="20"/>
      <w:szCs w:val="20"/>
    </w:rPr>
  </w:style>
  <w:style w:type="character" w:customStyle="1" w:styleId="CommentaireCar">
    <w:name w:val="Commentaire Car"/>
    <w:basedOn w:val="Policepardfaut"/>
    <w:link w:val="Commentaire"/>
    <w:uiPriority w:val="99"/>
    <w:semiHidden/>
    <w:rsid w:val="00583F72"/>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83F72"/>
    <w:rPr>
      <w:b/>
      <w:bCs/>
    </w:rPr>
  </w:style>
  <w:style w:type="character" w:customStyle="1" w:styleId="ObjetducommentaireCar">
    <w:name w:val="Objet du commentaire Car"/>
    <w:basedOn w:val="CommentaireCar"/>
    <w:link w:val="Objetducommentaire"/>
    <w:uiPriority w:val="99"/>
    <w:semiHidden/>
    <w:rsid w:val="00583F72"/>
    <w:rPr>
      <w:rFonts w:ascii="Calibri" w:eastAsia="Calibri" w:hAnsi="Calibri" w:cs="Calibri"/>
      <w:b/>
      <w:bCs/>
      <w:sz w:val="20"/>
      <w:szCs w:val="20"/>
      <w:lang w:val="fr-FR" w:eastAsia="fr-FR" w:bidi="fr-FR"/>
    </w:rPr>
  </w:style>
  <w:style w:type="paragraph" w:styleId="Notedebasdepage">
    <w:name w:val="footnote text"/>
    <w:basedOn w:val="Normal"/>
    <w:link w:val="NotedebasdepageCar"/>
    <w:semiHidden/>
    <w:unhideWhenUsed/>
    <w:rsid w:val="00080DD5"/>
    <w:pPr>
      <w:widowControl/>
      <w:autoSpaceDE/>
      <w:autoSpaceDN/>
      <w:ind w:firstLine="709"/>
      <w:jc w:val="both"/>
    </w:pPr>
    <w:rPr>
      <w:rFonts w:asciiTheme="minorHAnsi" w:eastAsiaTheme="minorHAnsi" w:hAnsiTheme="minorHAnsi" w:cstheme="minorBidi"/>
      <w:sz w:val="20"/>
      <w:szCs w:val="20"/>
      <w:lang w:val="fr-BE" w:eastAsia="en-US" w:bidi="ar-SA"/>
    </w:rPr>
  </w:style>
  <w:style w:type="character" w:customStyle="1" w:styleId="NotedebasdepageCar">
    <w:name w:val="Note de bas de page Car"/>
    <w:basedOn w:val="Policepardfaut"/>
    <w:link w:val="Notedebasdepage"/>
    <w:semiHidden/>
    <w:rsid w:val="00080DD5"/>
    <w:rPr>
      <w:sz w:val="20"/>
      <w:szCs w:val="20"/>
      <w:lang w:val="fr-BE"/>
    </w:rPr>
  </w:style>
  <w:style w:type="character" w:styleId="Appelnotedebasdep">
    <w:name w:val="footnote reference"/>
    <w:basedOn w:val="Policepardfaut"/>
    <w:semiHidden/>
    <w:unhideWhenUsed/>
    <w:rsid w:val="00080DD5"/>
    <w:rPr>
      <w:vertAlign w:val="superscript"/>
    </w:rPr>
  </w:style>
  <w:style w:type="character" w:customStyle="1" w:styleId="ParagraphedelisteCar">
    <w:name w:val="Paragraphe de liste Car"/>
    <w:basedOn w:val="Policepardfaut"/>
    <w:link w:val="Paragraphedeliste"/>
    <w:uiPriority w:val="34"/>
    <w:locked/>
    <w:rsid w:val="00080DD5"/>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7096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2023-10-04T12:42:00Z</dcterms:created>
  <dcterms:modified xsi:type="dcterms:W3CDTF">2023-10-04T12:42:00Z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